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19" w:type="pct"/>
        <w:tblInd w:w="-34" w:type="dxa"/>
        <w:tblLook w:val="04A0" w:firstRow="1" w:lastRow="0" w:firstColumn="1" w:lastColumn="0" w:noHBand="0" w:noVBand="1"/>
      </w:tblPr>
      <w:tblGrid>
        <w:gridCol w:w="3119"/>
        <w:gridCol w:w="5986"/>
      </w:tblGrid>
      <w:tr w:rsidR="004B4D6B" w:rsidRPr="004B4D6B" w14:paraId="21C6D17A" w14:textId="77777777" w:rsidTr="00C51917">
        <w:tc>
          <w:tcPr>
            <w:tcW w:w="1713" w:type="pct"/>
          </w:tcPr>
          <w:p w14:paraId="2D5C1D86" w14:textId="77777777" w:rsidR="006E12C1" w:rsidRPr="004B4D6B" w:rsidRDefault="006E12C1" w:rsidP="006E12C1">
            <w:pPr>
              <w:keepNext/>
              <w:spacing w:after="0"/>
              <w:ind w:firstLine="0"/>
              <w:jc w:val="center"/>
              <w:rPr>
                <w:b/>
                <w:bCs/>
                <w:sz w:val="26"/>
                <w:szCs w:val="26"/>
              </w:rPr>
            </w:pPr>
            <w:r w:rsidRPr="004B4D6B">
              <w:rPr>
                <w:b/>
                <w:bCs/>
                <w:sz w:val="26"/>
                <w:szCs w:val="26"/>
              </w:rPr>
              <w:t>HỘI ĐỒNG NHÂN DÂN</w:t>
            </w:r>
          </w:p>
          <w:p w14:paraId="41E56EC1" w14:textId="51922D9E" w:rsidR="006E12C1" w:rsidRPr="004B4D6B" w:rsidRDefault="006E12C1" w:rsidP="006E12C1">
            <w:pPr>
              <w:keepNext/>
              <w:spacing w:after="0"/>
              <w:ind w:firstLine="0"/>
              <w:jc w:val="center"/>
              <w:rPr>
                <w:sz w:val="26"/>
                <w:szCs w:val="26"/>
              </w:rPr>
            </w:pPr>
            <w:r w:rsidRPr="004B4D6B">
              <w:rPr>
                <w:noProof/>
                <w:sz w:val="26"/>
                <w:szCs w:val="26"/>
                <w:lang w:val="en-US"/>
              </w:rPr>
              <mc:AlternateContent>
                <mc:Choice Requires="wps">
                  <w:drawing>
                    <wp:anchor distT="4294967291" distB="4294967291" distL="114300" distR="114300" simplePos="0" relativeHeight="251660288" behindDoc="0" locked="0" layoutInCell="1" allowOverlap="1" wp14:anchorId="1EB39DDA" wp14:editId="30FC13D9">
                      <wp:simplePos x="0" y="0"/>
                      <wp:positionH relativeFrom="column">
                        <wp:posOffset>520065</wp:posOffset>
                      </wp:positionH>
                      <wp:positionV relativeFrom="paragraph">
                        <wp:posOffset>192404</wp:posOffset>
                      </wp:positionV>
                      <wp:extent cx="765175" cy="0"/>
                      <wp:effectExtent l="0" t="0" r="0" b="0"/>
                      <wp:wrapNone/>
                      <wp:docPr id="664935747"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51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4387AD54" id="Straight Connector 5" o:spid="_x0000_s1026" style="position:absolute;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40.95pt,15.15pt" to="101.2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" strokecolor="windowText" strokeweight=".5pt">
                      <v:stroke joinstyle="miter"/>
                      <o:lock v:ext="edit" shapetype="f"/>
                    </v:line>
                  </w:pict>
                </mc:Fallback>
              </mc:AlternateContent>
            </w:r>
            <w:r w:rsidRPr="004B4D6B">
              <w:rPr>
                <w:b/>
                <w:bCs/>
                <w:sz w:val="26"/>
                <w:szCs w:val="26"/>
              </w:rPr>
              <w:t>TỈNH HÀ TĨNH</w:t>
            </w:r>
          </w:p>
        </w:tc>
        <w:tc>
          <w:tcPr>
            <w:tcW w:w="3287" w:type="pct"/>
          </w:tcPr>
          <w:p w14:paraId="19D6AA1F" w14:textId="77777777" w:rsidR="006E12C1" w:rsidRPr="004B4D6B" w:rsidRDefault="006E12C1" w:rsidP="006E12C1">
            <w:pPr>
              <w:keepNext/>
              <w:spacing w:after="0"/>
              <w:ind w:firstLine="0"/>
              <w:jc w:val="center"/>
              <w:rPr>
                <w:b/>
                <w:bCs/>
                <w:sz w:val="26"/>
                <w:szCs w:val="26"/>
              </w:rPr>
            </w:pPr>
            <w:r w:rsidRPr="004B4D6B">
              <w:rPr>
                <w:b/>
                <w:bCs/>
                <w:sz w:val="26"/>
                <w:szCs w:val="26"/>
              </w:rPr>
              <w:t>CỘNG HÒA XÃ HỘI CHỦ NGHĨA VIỆT NAM</w:t>
            </w:r>
          </w:p>
          <w:p w14:paraId="5B493017" w14:textId="16AAE0B6" w:rsidR="006E12C1" w:rsidRPr="004B4D6B" w:rsidRDefault="006E12C1" w:rsidP="006E12C1">
            <w:pPr>
              <w:keepNext/>
              <w:ind w:firstLine="0"/>
              <w:jc w:val="center"/>
              <w:rPr>
                <w:i/>
                <w:iCs/>
                <w:sz w:val="26"/>
                <w:szCs w:val="26"/>
              </w:rPr>
            </w:pPr>
            <w:r w:rsidRPr="004B4D6B">
              <w:rPr>
                <w:noProof/>
                <w:szCs w:val="26"/>
                <w:lang w:val="en-US"/>
              </w:rPr>
              <mc:AlternateContent>
                <mc:Choice Requires="wps">
                  <w:drawing>
                    <wp:anchor distT="4294967291" distB="4294967291" distL="114300" distR="114300" simplePos="0" relativeHeight="251661312" behindDoc="0" locked="0" layoutInCell="1" allowOverlap="1" wp14:anchorId="6BBB8424" wp14:editId="23F8B0FF">
                      <wp:simplePos x="0" y="0"/>
                      <wp:positionH relativeFrom="column">
                        <wp:posOffset>768985</wp:posOffset>
                      </wp:positionH>
                      <wp:positionV relativeFrom="paragraph">
                        <wp:posOffset>229234</wp:posOffset>
                      </wp:positionV>
                      <wp:extent cx="2160270" cy="0"/>
                      <wp:effectExtent l="0" t="0" r="0" b="0"/>
                      <wp:wrapNone/>
                      <wp:docPr id="20764936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027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54077E8E" id="Straight Connector 4"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margin;mso-height-relative:page" from="60.55pt,18.05pt" to="230.6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" strokecolor="windowText" strokeweight=".5pt">
                      <v:stroke joinstyle="miter"/>
                      <o:lock v:ext="edit" shapetype="f"/>
                    </v:line>
                  </w:pict>
                </mc:Fallback>
              </mc:AlternateContent>
            </w:r>
            <w:r w:rsidRPr="004B4D6B">
              <w:rPr>
                <w:b/>
                <w:bCs/>
                <w:szCs w:val="26"/>
              </w:rPr>
              <w:t>Độc lập - Tự do - Hạnh phúc</w:t>
            </w:r>
          </w:p>
        </w:tc>
      </w:tr>
      <w:tr w:rsidR="004B4D6B" w:rsidRPr="004B4D6B" w14:paraId="5FF4F229" w14:textId="77777777" w:rsidTr="00C51917">
        <w:tc>
          <w:tcPr>
            <w:tcW w:w="1713" w:type="pct"/>
          </w:tcPr>
          <w:p w14:paraId="635EF71B" w14:textId="77777777" w:rsidR="006E12C1" w:rsidRPr="004B4D6B" w:rsidRDefault="006E12C1" w:rsidP="006E12C1">
            <w:pPr>
              <w:keepNext/>
              <w:spacing w:after="0"/>
              <w:ind w:firstLine="0"/>
              <w:jc w:val="center"/>
              <w:rPr>
                <w:sz w:val="26"/>
                <w:szCs w:val="26"/>
              </w:rPr>
            </w:pPr>
            <w:r w:rsidRPr="004B4D6B">
              <w:rPr>
                <w:sz w:val="26"/>
                <w:szCs w:val="26"/>
              </w:rPr>
              <w:t xml:space="preserve">Số: </w:t>
            </w:r>
            <w:r w:rsidRPr="004B4D6B">
              <w:rPr>
                <w:sz w:val="26"/>
                <w:szCs w:val="26"/>
                <w:lang w:val="en-US"/>
              </w:rPr>
              <w:t xml:space="preserve">       </w:t>
            </w:r>
            <w:r w:rsidRPr="004B4D6B">
              <w:rPr>
                <w:sz w:val="26"/>
                <w:szCs w:val="26"/>
              </w:rPr>
              <w:t>/NQ-HĐND</w:t>
            </w:r>
          </w:p>
        </w:tc>
        <w:tc>
          <w:tcPr>
            <w:tcW w:w="3287" w:type="pct"/>
          </w:tcPr>
          <w:p w14:paraId="4D3AB314" w14:textId="3C887B78" w:rsidR="006E12C1" w:rsidRPr="004B4D6B" w:rsidRDefault="006E12C1" w:rsidP="006E12C1">
            <w:pPr>
              <w:keepNext/>
              <w:spacing w:after="0"/>
              <w:ind w:firstLine="0"/>
              <w:jc w:val="center"/>
              <w:rPr>
                <w:b/>
                <w:bCs/>
                <w:sz w:val="26"/>
                <w:szCs w:val="26"/>
                <w:lang w:val="en-US"/>
              </w:rPr>
            </w:pPr>
            <w:r w:rsidRPr="004B4D6B">
              <w:rPr>
                <w:i/>
                <w:iCs/>
              </w:rPr>
              <w:t xml:space="preserve">Hà Tĩnh, ngày </w:t>
            </w:r>
            <w:r w:rsidRPr="004B4D6B">
              <w:rPr>
                <w:i/>
                <w:iCs/>
                <w:lang w:val="en-US"/>
              </w:rPr>
              <w:t xml:space="preserve">     </w:t>
            </w:r>
            <w:r w:rsidRPr="004B4D6B">
              <w:rPr>
                <w:i/>
                <w:iCs/>
              </w:rPr>
              <w:t xml:space="preserve"> </w:t>
            </w:r>
            <w:r w:rsidR="00322A7C" w:rsidRPr="004B4D6B">
              <w:rPr>
                <w:i/>
                <w:iCs/>
              </w:rPr>
              <w:t xml:space="preserve">tháng </w:t>
            </w:r>
            <w:r w:rsidR="00024360">
              <w:rPr>
                <w:i/>
                <w:iCs/>
                <w:lang w:val="en-US"/>
              </w:rPr>
              <w:t xml:space="preserve">     </w:t>
            </w:r>
            <w:r w:rsidRPr="004B4D6B">
              <w:rPr>
                <w:i/>
                <w:iCs/>
              </w:rPr>
              <w:t xml:space="preserve"> năm 202</w:t>
            </w:r>
            <w:r w:rsidR="00322A7C" w:rsidRPr="004B4D6B">
              <w:rPr>
                <w:i/>
                <w:iCs/>
                <w:lang w:val="en-US"/>
              </w:rPr>
              <w:t>5</w:t>
            </w:r>
          </w:p>
        </w:tc>
      </w:tr>
    </w:tbl>
    <w:p w14:paraId="52FAFE50" w14:textId="2321EDB1" w:rsidR="006E12C1" w:rsidRPr="004B4D6B" w:rsidRDefault="00194F43" w:rsidP="006E12C1">
      <w:pPr>
        <w:keepNext/>
        <w:spacing w:after="0"/>
        <w:ind w:firstLine="0"/>
        <w:jc w:val="center"/>
        <w:rPr>
          <w:b/>
          <w:bCs/>
        </w:rPr>
      </w:pPr>
      <w:r w:rsidRPr="004B4D6B">
        <w:rPr>
          <w:i/>
          <w:iCs/>
          <w:noProof/>
          <w:lang w:val="en-US"/>
        </w:rPr>
        <mc:AlternateContent>
          <mc:Choice Requires="wps">
            <w:drawing>
              <wp:anchor distT="45720" distB="45720" distL="114300" distR="114300" simplePos="0" relativeHeight="251671552" behindDoc="0" locked="0" layoutInCell="1" allowOverlap="1" wp14:anchorId="19869398" wp14:editId="6FE9D817">
                <wp:simplePos x="0" y="0"/>
                <wp:positionH relativeFrom="column">
                  <wp:posOffset>520065</wp:posOffset>
                </wp:positionH>
                <wp:positionV relativeFrom="paragraph">
                  <wp:posOffset>74186</wp:posOffset>
                </wp:positionV>
                <wp:extent cx="1080000" cy="360000"/>
                <wp:effectExtent l="0" t="0" r="25400" b="21590"/>
                <wp:wrapNone/>
                <wp:docPr id="2361454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000" cy="360000"/>
                        </a:xfrm>
                        <a:prstGeom prst="rect">
                          <a:avLst/>
                        </a:prstGeom>
                        <a:solidFill>
                          <a:srgbClr val="FFFFFF"/>
                        </a:solidFill>
                        <a:ln w="9525">
                          <a:solidFill>
                            <a:srgbClr val="000000"/>
                          </a:solidFill>
                          <a:miter lim="800000"/>
                          <a:headEnd/>
                          <a:tailEnd/>
                        </a:ln>
                      </wps:spPr>
                      <wps:txbx>
                        <w:txbxContent>
                          <w:p w14:paraId="47C519C0" w14:textId="77777777" w:rsidR="00194F43" w:rsidRPr="00D54D2D" w:rsidRDefault="00194F43" w:rsidP="00194F43">
                            <w:pPr>
                              <w:ind w:firstLine="0"/>
                              <w:rPr>
                                <w:b/>
                                <w:bCs/>
                              </w:rPr>
                            </w:pPr>
                            <w:r w:rsidRPr="00D54D2D">
                              <w:rPr>
                                <w:b/>
                                <w:bCs/>
                                <w:lang w:val="en-US"/>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869398" id="_x0000_s1027" type="#_x0000_t202" style="position:absolute;left:0;text-align:left;margin-left:40.95pt;margin-top:5.85pt;width:85.05pt;height:28.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">
                <v:textbox>
                  <w:txbxContent>
                    <w:p w14:paraId="47C519C0" w14:textId="77777777" w:rsidR="00194F43" w:rsidRPr="00D54D2D" w:rsidRDefault="00194F43" w:rsidP="00194F43">
                      <w:pPr>
                        <w:ind w:firstLine="0"/>
                        <w:rPr>
                          <w:b/>
                          <w:bCs/>
                        </w:rPr>
                      </w:pPr>
                      <w:r w:rsidRPr="00D54D2D">
                        <w:rPr>
                          <w:b/>
                          <w:bCs/>
                          <w:lang w:val="en-US"/>
                        </w:rPr>
                        <w:t>DỰ THẢO</w:t>
                      </w:r>
                    </w:p>
                  </w:txbxContent>
                </v:textbox>
              </v:shape>
            </w:pict>
          </mc:Fallback>
        </mc:AlternateContent>
      </w:r>
    </w:p>
    <w:p w14:paraId="01FB20BA" w14:textId="635731E4" w:rsidR="006E12C1" w:rsidRPr="004B4D6B" w:rsidRDefault="006E12C1" w:rsidP="006E12C1">
      <w:pPr>
        <w:keepNext/>
        <w:spacing w:after="0"/>
        <w:ind w:firstLine="0"/>
        <w:jc w:val="center"/>
        <w:rPr>
          <w:b/>
          <w:bCs/>
        </w:rPr>
      </w:pPr>
    </w:p>
    <w:p w14:paraId="1A2334FF" w14:textId="35394880" w:rsidR="006E12C1" w:rsidRPr="004B4D6B" w:rsidRDefault="006E12C1" w:rsidP="006E12C1">
      <w:pPr>
        <w:keepNext/>
        <w:spacing w:after="0"/>
        <w:ind w:firstLine="0"/>
        <w:jc w:val="center"/>
        <w:rPr>
          <w:b/>
          <w:bCs/>
        </w:rPr>
      </w:pPr>
      <w:r w:rsidRPr="004B4D6B">
        <w:rPr>
          <w:b/>
          <w:bCs/>
        </w:rPr>
        <w:t>NGHỊ QUYẾT</w:t>
      </w:r>
    </w:p>
    <w:p w14:paraId="27280B92" w14:textId="3DB89996" w:rsidR="003022AD" w:rsidRPr="004B4D6B" w:rsidRDefault="003022AD" w:rsidP="003022AD">
      <w:pPr>
        <w:widowControl/>
        <w:spacing w:before="60" w:after="0" w:line="240" w:lineRule="atLeast"/>
        <w:ind w:firstLine="0"/>
        <w:jc w:val="center"/>
        <w:rPr>
          <w:rFonts w:eastAsia="Times New Roman"/>
          <w:b/>
        </w:rPr>
      </w:pPr>
      <w:r w:rsidRPr="004B4D6B">
        <w:rPr>
          <w:rFonts w:eastAsia="Times New Roman"/>
          <w:b/>
        </w:rPr>
        <w:t>Về kế hoạch phát triển kinh tế - xã hội 5 năm 202</w:t>
      </w:r>
      <w:r w:rsidR="009E196B" w:rsidRPr="004B4D6B">
        <w:rPr>
          <w:rFonts w:eastAsia="Times New Roman"/>
          <w:b/>
        </w:rPr>
        <w:t>6 - 2030</w:t>
      </w:r>
    </w:p>
    <w:p w14:paraId="5D425574" w14:textId="5F7BEDE6" w:rsidR="006E12C1" w:rsidRPr="004B4D6B" w:rsidRDefault="006E12C1" w:rsidP="006E12C1">
      <w:pPr>
        <w:keepNext/>
        <w:ind w:left="720" w:firstLine="0"/>
      </w:pPr>
      <w:r w:rsidRPr="004B4D6B">
        <w:rPr>
          <w:noProof/>
          <w:lang w:val="en-US"/>
        </w:rPr>
        <mc:AlternateContent>
          <mc:Choice Requires="wps">
            <w:drawing>
              <wp:anchor distT="4294967291" distB="4294967291" distL="114300" distR="114300" simplePos="0" relativeHeight="251662336" behindDoc="0" locked="0" layoutInCell="1" allowOverlap="1" wp14:anchorId="13C95204" wp14:editId="45F82A4E">
                <wp:simplePos x="0" y="0"/>
                <wp:positionH relativeFrom="margin">
                  <wp:posOffset>2082165</wp:posOffset>
                </wp:positionH>
                <wp:positionV relativeFrom="paragraph">
                  <wp:posOffset>76834</wp:posOffset>
                </wp:positionV>
                <wp:extent cx="1595120" cy="0"/>
                <wp:effectExtent l="0" t="0" r="0" b="0"/>
                <wp:wrapNone/>
                <wp:docPr id="6427075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951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3C3A200C" id="Straight Connector 3" o:spid="_x0000_s1026" style="position:absolute;z-index:251662336;visibility:visible;mso-wrap-style:square;mso-width-percent:0;mso-height-percent:0;mso-wrap-distance-left:9pt;mso-wrap-distance-top:-1e-4mm;mso-wrap-distance-right:9pt;mso-wrap-distance-bottom:-1e-4mm;mso-position-horizontal:absolute;mso-position-horizontal-relative:margin;mso-position-vertical:absolute;mso-position-vertical-relative:text;mso-width-percent:0;mso-height-percent:0;mso-width-relative:margin;mso-height-relative:page" from="163.95pt,6.05pt" to="289.5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" strokecolor="windowText" strokeweight=".5pt">
                <v:stroke joinstyle="miter"/>
                <o:lock v:ext="edit" shapetype="f"/>
                <w10:wrap anchorx="margin"/>
              </v:line>
            </w:pict>
          </mc:Fallback>
        </mc:AlternateContent>
      </w:r>
      <w:r w:rsidRPr="004B4D6B">
        <w:tab/>
      </w:r>
      <w:r w:rsidRPr="004B4D6B">
        <w:tab/>
      </w:r>
    </w:p>
    <w:p w14:paraId="54D53867" w14:textId="77777777" w:rsidR="006E12C1" w:rsidRPr="004B4D6B" w:rsidRDefault="006E12C1" w:rsidP="006E12C1">
      <w:pPr>
        <w:keepNext/>
        <w:spacing w:after="0"/>
        <w:ind w:firstLine="0"/>
        <w:jc w:val="center"/>
        <w:rPr>
          <w:b/>
          <w:bCs/>
        </w:rPr>
      </w:pPr>
      <w:r w:rsidRPr="004B4D6B">
        <w:rPr>
          <w:b/>
          <w:bCs/>
        </w:rPr>
        <w:t>HỘI ĐỒNG NHÂN DÂN TỈNH HÀ TĨNH</w:t>
      </w:r>
    </w:p>
    <w:p w14:paraId="12E1AB86" w14:textId="080699F5" w:rsidR="006E12C1" w:rsidRPr="004B4D6B" w:rsidRDefault="006E12C1" w:rsidP="006E12C1">
      <w:pPr>
        <w:keepNext/>
        <w:spacing w:after="0"/>
        <w:ind w:firstLine="0"/>
        <w:jc w:val="center"/>
        <w:rPr>
          <w:b/>
          <w:bCs/>
          <w:lang w:val="en-US"/>
        </w:rPr>
      </w:pPr>
      <w:r w:rsidRPr="004B4D6B">
        <w:rPr>
          <w:b/>
          <w:bCs/>
        </w:rPr>
        <w:t xml:space="preserve">KHÓA XVIII, KỲ HỌP THỨ </w:t>
      </w:r>
      <w:r w:rsidR="00322A7C" w:rsidRPr="004B4D6B">
        <w:rPr>
          <w:b/>
          <w:bCs/>
          <w:lang w:val="en-US"/>
        </w:rPr>
        <w:t>34</w:t>
      </w:r>
    </w:p>
    <w:p w14:paraId="767E00EE" w14:textId="77777777" w:rsidR="006E12C1" w:rsidRPr="004B4D6B" w:rsidRDefault="006E12C1" w:rsidP="006E12C1">
      <w:pPr>
        <w:keepNext/>
        <w:jc w:val="both"/>
        <w:rPr>
          <w:i/>
        </w:rPr>
      </w:pPr>
    </w:p>
    <w:p w14:paraId="229C4483" w14:textId="312A5C3F" w:rsidR="00322A7C" w:rsidRPr="004B4D6B" w:rsidRDefault="00322A7C" w:rsidP="00322A7C">
      <w:pPr>
        <w:spacing w:before="100" w:after="100" w:line="240" w:lineRule="atLeast"/>
        <w:ind w:firstLine="697"/>
        <w:jc w:val="both"/>
        <w:rPr>
          <w:i/>
          <w:spacing w:val="-4"/>
          <w:lang w:val="pt-BR"/>
        </w:rPr>
      </w:pPr>
      <w:r w:rsidRPr="004B4D6B">
        <w:rPr>
          <w:bCs/>
          <w:i/>
          <w:szCs w:val="30"/>
        </w:rPr>
        <w:tab/>
      </w:r>
      <w:r w:rsidRPr="004B4D6B">
        <w:rPr>
          <w:i/>
          <w:spacing w:val="-4"/>
          <w:lang w:val="pt-BR"/>
        </w:rPr>
        <w:t xml:space="preserve">Căn cứ Luật Tổ chức chính quyền địa phương ngày 16/6/2025; </w:t>
      </w:r>
    </w:p>
    <w:p w14:paraId="3FCDDDD2" w14:textId="4377A5BF" w:rsidR="006E12C1" w:rsidRPr="004B4D6B" w:rsidRDefault="006E12C1" w:rsidP="006E12C1">
      <w:pPr>
        <w:jc w:val="both"/>
        <w:rPr>
          <w:i/>
          <w:iCs/>
        </w:rPr>
      </w:pPr>
      <w:r w:rsidRPr="004B4D6B">
        <w:rPr>
          <w:i/>
          <w:iCs/>
        </w:rPr>
        <w:t>Xét Tờ trình số</w:t>
      </w:r>
      <w:r w:rsidRPr="004B4D6B">
        <w:rPr>
          <w:i/>
          <w:iCs/>
          <w:lang w:val="en-US"/>
        </w:rPr>
        <w:t xml:space="preserve"> .....</w:t>
      </w:r>
      <w:r w:rsidRPr="004B4D6B">
        <w:rPr>
          <w:i/>
          <w:iCs/>
        </w:rPr>
        <w:t xml:space="preserve">/TTr-UBND ngày </w:t>
      </w:r>
      <w:r w:rsidRPr="004B4D6B">
        <w:rPr>
          <w:i/>
          <w:iCs/>
          <w:lang w:val="en-US"/>
        </w:rPr>
        <w:t>.....</w:t>
      </w:r>
      <w:r w:rsidRPr="004B4D6B">
        <w:rPr>
          <w:i/>
          <w:iCs/>
        </w:rPr>
        <w:t xml:space="preserve"> tháng 12 năm 202</w:t>
      </w:r>
      <w:r w:rsidR="00322A7C" w:rsidRPr="004B4D6B">
        <w:rPr>
          <w:i/>
          <w:iCs/>
          <w:lang w:val="en-US"/>
        </w:rPr>
        <w:t>5</w:t>
      </w:r>
      <w:r w:rsidRPr="004B4D6B">
        <w:rPr>
          <w:i/>
          <w:iCs/>
        </w:rPr>
        <w:t xml:space="preserve"> của Ủy ban nhân dân tỉnh; báo cáo thẩm tra của các Ban Hội đồng nhân dân tỉnh và ý kiến thảo luận của đại biểu Hội đồng nhân dân tỉnh tại Kỳ họp.</w:t>
      </w:r>
    </w:p>
    <w:p w14:paraId="57C384E0" w14:textId="77777777" w:rsidR="006E12C1" w:rsidRPr="004B4D6B" w:rsidRDefault="006E12C1" w:rsidP="006E12C1">
      <w:pPr>
        <w:ind w:firstLine="0"/>
        <w:jc w:val="center"/>
        <w:rPr>
          <w:b/>
          <w:bCs/>
        </w:rPr>
      </w:pPr>
    </w:p>
    <w:p w14:paraId="02CD5913" w14:textId="77777777" w:rsidR="006E12C1" w:rsidRDefault="006E12C1" w:rsidP="00401EE5">
      <w:pPr>
        <w:spacing w:after="80"/>
        <w:ind w:firstLine="0"/>
        <w:jc w:val="center"/>
        <w:rPr>
          <w:b/>
          <w:bCs/>
          <w:lang w:val="en-US"/>
        </w:rPr>
      </w:pPr>
      <w:r w:rsidRPr="00401EE5">
        <w:rPr>
          <w:b/>
          <w:bCs/>
        </w:rPr>
        <w:t>QUYẾT NGHỊ:</w:t>
      </w:r>
    </w:p>
    <w:p w14:paraId="54AAA6D5" w14:textId="77777777" w:rsidR="000F4DFA" w:rsidRPr="007A5D9B" w:rsidRDefault="000F4DFA" w:rsidP="00401EE5">
      <w:pPr>
        <w:spacing w:after="80"/>
        <w:ind w:firstLine="0"/>
        <w:jc w:val="center"/>
        <w:rPr>
          <w:b/>
          <w:bCs/>
          <w:lang w:val="en-US"/>
        </w:rPr>
      </w:pPr>
    </w:p>
    <w:p w14:paraId="2238A04E" w14:textId="77777777" w:rsidR="002E577A" w:rsidRDefault="004D7CD1" w:rsidP="007A5D9B">
      <w:pPr>
        <w:spacing w:before="120" w:after="0" w:line="252" w:lineRule="auto"/>
        <w:jc w:val="both"/>
        <w:rPr>
          <w:spacing w:val="-2"/>
          <w:lang w:val="en-GB"/>
        </w:rPr>
      </w:pPr>
      <w:r w:rsidRPr="00096CBD">
        <w:rPr>
          <w:rFonts w:eastAsia="Times New Roman"/>
          <w:b/>
          <w:bCs/>
          <w:iCs/>
          <w:lang w:val="en-US"/>
        </w:rPr>
        <w:t xml:space="preserve">Điều 1. </w:t>
      </w:r>
      <w:r w:rsidR="002E577A" w:rsidRPr="002E33F0">
        <w:rPr>
          <w:spacing w:val="-2"/>
        </w:rPr>
        <w:t xml:space="preserve">Hội đồng nhân dân tỉnh thống nhất </w:t>
      </w:r>
      <w:r w:rsidR="002E577A" w:rsidRPr="002E33F0">
        <w:rPr>
          <w:spacing w:val="-2"/>
          <w:lang w:val="en-GB"/>
        </w:rPr>
        <w:t xml:space="preserve">thông qua </w:t>
      </w:r>
      <w:r w:rsidR="002E577A" w:rsidRPr="002E33F0">
        <w:rPr>
          <w:spacing w:val="-2"/>
        </w:rPr>
        <w:t xml:space="preserve">kế hoạch phát triển kinh tế - xã hội </w:t>
      </w:r>
      <w:r w:rsidR="002E577A">
        <w:rPr>
          <w:spacing w:val="-2"/>
          <w:lang w:val="en-GB"/>
        </w:rPr>
        <w:t>5 năm 2026-2030</w:t>
      </w:r>
      <w:r w:rsidR="002E577A" w:rsidRPr="002E33F0">
        <w:rPr>
          <w:spacing w:val="-2"/>
          <w:lang w:val="en-US"/>
        </w:rPr>
        <w:t>,</w:t>
      </w:r>
      <w:r w:rsidR="002E577A" w:rsidRPr="002E33F0">
        <w:rPr>
          <w:spacing w:val="-2"/>
        </w:rPr>
        <w:t xml:space="preserve"> với những nội dung chủ yếu sau: </w:t>
      </w:r>
    </w:p>
    <w:p w14:paraId="7D7EB41A" w14:textId="77777777" w:rsidR="008D27C3" w:rsidRPr="00096CBD" w:rsidRDefault="008D27C3" w:rsidP="007A5D9B">
      <w:pPr>
        <w:widowControl/>
        <w:spacing w:before="120" w:after="0" w:line="252" w:lineRule="auto"/>
        <w:jc w:val="both"/>
        <w:rPr>
          <w:rFonts w:eastAsia="Times New Roman"/>
          <w:b/>
          <w:lang w:val="nl-NL"/>
        </w:rPr>
      </w:pPr>
      <w:r w:rsidRPr="00096CBD">
        <w:rPr>
          <w:rFonts w:eastAsia="Times New Roman"/>
          <w:b/>
          <w:lang w:val="nl-NL"/>
        </w:rPr>
        <w:t>1. Mục tiêu tổng quát</w:t>
      </w:r>
    </w:p>
    <w:p w14:paraId="03CA7640" w14:textId="13498121" w:rsidR="008D27C3" w:rsidRPr="00096CBD" w:rsidRDefault="008D27C3" w:rsidP="007A5D9B">
      <w:pPr>
        <w:spacing w:before="120" w:after="0" w:line="252" w:lineRule="auto"/>
        <w:jc w:val="both"/>
      </w:pPr>
      <w:r w:rsidRPr="00096CBD">
        <w:t xml:space="preserve">Công nghiệp, nông nghiệp, dịch vụ phát triển; hệ thống kết cấu hạ tầng đồng bộ, từng bước hiện đại; chủ động thích ứng với biến đổi khí hậu, bảo vệ môi trường; </w:t>
      </w:r>
      <w:bookmarkStart w:id="0" w:name="_Hlk208305781"/>
      <w:r w:rsidRPr="00096CBD">
        <w:t>phát huy giá trị văn hóa, con người và nguồn nhân lực chất lượng cao; đẩy mạnh chuyển đổi số, mở rộng đối ngoại</w:t>
      </w:r>
      <w:bookmarkEnd w:id="0"/>
      <w:r w:rsidRPr="00096CBD">
        <w:t>, củng cố quốc phòng, an ninh; không ngừng nâng cao đời sống vật chất, tinh thần, sức khỏe của Nhân dân.</w:t>
      </w:r>
    </w:p>
    <w:p w14:paraId="4FF42A81" w14:textId="77777777" w:rsidR="008D27C3" w:rsidRPr="00096CBD" w:rsidRDefault="008D27C3" w:rsidP="007A5D9B">
      <w:pPr>
        <w:widowControl/>
        <w:spacing w:before="120" w:after="0" w:line="252" w:lineRule="auto"/>
        <w:jc w:val="both"/>
        <w:outlineLvl w:val="0"/>
        <w:rPr>
          <w:rFonts w:eastAsia="Times New Roman"/>
          <w:b/>
          <w:lang w:val="pt-BR"/>
        </w:rPr>
      </w:pPr>
      <w:r w:rsidRPr="00096CBD">
        <w:rPr>
          <w:rFonts w:eastAsia="Times New Roman"/>
          <w:b/>
          <w:lang w:val="pt-BR"/>
        </w:rPr>
        <w:t>2. Các chỉ tiêu chủ yếu</w:t>
      </w:r>
    </w:p>
    <w:p w14:paraId="4F88FC4A" w14:textId="77777777" w:rsidR="008D27C3" w:rsidRPr="00096CBD" w:rsidRDefault="008D27C3" w:rsidP="007A5D9B">
      <w:pPr>
        <w:spacing w:before="120" w:after="0" w:line="252" w:lineRule="auto"/>
        <w:jc w:val="both"/>
        <w:rPr>
          <w:rFonts w:eastAsia="Times New Roman"/>
          <w:lang w:val="en-US" w:eastAsia="en-GB"/>
        </w:rPr>
      </w:pPr>
      <w:r w:rsidRPr="00096CBD">
        <w:rPr>
          <w:rFonts w:eastAsia="Times New Roman"/>
          <w:b/>
          <w:i/>
          <w:lang w:val="en-US" w:eastAsia="en-GB"/>
        </w:rPr>
        <w:t>* Về kinh tế:</w:t>
      </w:r>
      <w:r w:rsidRPr="00096CBD">
        <w:rPr>
          <w:rFonts w:eastAsia="Times New Roman"/>
          <w:lang w:val="en-US" w:eastAsia="en-GB"/>
        </w:rPr>
        <w:t xml:space="preserve"> (1) Tốc độ tăng tổng sản phẩm trên địa bàn (GRDP) bình quân từ 10% trở lên; (2) Cơ cấu GRDP đến năm 2030: Công nghiệp - xây dựng chiếm 51%, Dịch vụ chiếm 40%, Nông nghiệp chiếm 9%; (3) GRDP bình quân đầu người đến năm 2030 đạt 168 triệu đồng; (4) Thu nhập bình quân đầu người đến năm 2030 đạt 80 triệu đồng; (5) Tỷ trọng giá trị tăng thêm ngành công nghiệp chế biến, chế tạo trong GRDP đến năm 2030 đạt 29%; (6) Giá trị sản phẩm nông, lâm nghiệp và thủy sản trên 1 ha đất sản xuất nông nghiệp, đất nuôi trồng thủy sản đến năm 2030 đạt 112 triệu đồng; (7) Kim ngạch xuất khẩu đến năm 2030 đạt 4 tỷ đô</w:t>
      </w:r>
      <w:r w:rsidRPr="00096CBD">
        <w:rPr>
          <w:rFonts w:eastAsia="Times New Roman"/>
          <w:lang w:eastAsia="en-GB"/>
        </w:rPr>
        <w:t xml:space="preserve"> la Mỹ (</w:t>
      </w:r>
      <w:r w:rsidRPr="00096CBD">
        <w:rPr>
          <w:rFonts w:eastAsia="Times New Roman"/>
          <w:lang w:val="en-US" w:eastAsia="en-GB"/>
        </w:rPr>
        <w:t>USD</w:t>
      </w:r>
      <w:r w:rsidRPr="00096CBD">
        <w:rPr>
          <w:rFonts w:eastAsia="Times New Roman"/>
          <w:lang w:eastAsia="en-GB"/>
        </w:rPr>
        <w:t>)</w:t>
      </w:r>
      <w:r w:rsidRPr="00096CBD">
        <w:rPr>
          <w:rFonts w:eastAsia="Times New Roman"/>
          <w:lang w:val="en-US" w:eastAsia="en-GB"/>
        </w:rPr>
        <w:t xml:space="preserve">; (8) Tốc độ tăng thu ngân sách nhà nước bình quân giai đoạn 2026-2030 đạt 10%; (9) Tổng vốn đầu tư thực hiện trên địa bàn cả giai đoạn đạt 320.000 tỷ đồng; (10) Phấn đấu đến năm 2030 có 18.000-20.000 doanh nghiệp hoạt động trong nền kinh tế; (11) Tỷ trọng giá trị tăng thêm của kinh tế số trong </w:t>
      </w:r>
      <w:r w:rsidRPr="00096CBD">
        <w:rPr>
          <w:rFonts w:eastAsia="Times New Roman"/>
          <w:lang w:val="en-US" w:eastAsia="en-GB"/>
        </w:rPr>
        <w:lastRenderedPageBreak/>
        <w:t>GRDP đến năm 2030 đạt 15-20%; (12) Xếp hạng hoạt động chính quyền số đến năm 2030 thuộc nhóm 15/34 tỉnh, thành phố dẫn đầu cả nước; (13) Tỷ lệ đô thị hóa đến năm 2030 đạt 38%.</w:t>
      </w:r>
    </w:p>
    <w:p w14:paraId="554371DC" w14:textId="77777777" w:rsidR="008D27C3" w:rsidRPr="00096CBD" w:rsidRDefault="008D27C3" w:rsidP="007A5D9B">
      <w:pPr>
        <w:spacing w:before="120" w:after="0" w:line="252" w:lineRule="auto"/>
        <w:jc w:val="both"/>
        <w:rPr>
          <w:rFonts w:eastAsia="Times New Roman"/>
          <w:lang w:val="en-US" w:eastAsia="en-GB"/>
        </w:rPr>
      </w:pPr>
      <w:r w:rsidRPr="00096CBD">
        <w:rPr>
          <w:rFonts w:eastAsia="Times New Roman"/>
          <w:b/>
          <w:bCs/>
          <w:i/>
          <w:iCs/>
          <w:lang w:val="en-US" w:eastAsia="en-GB"/>
        </w:rPr>
        <w:t>* Về xã hội, môi trường:</w:t>
      </w:r>
      <w:r w:rsidRPr="00096CBD">
        <w:rPr>
          <w:rFonts w:eastAsia="Times New Roman"/>
          <w:lang w:val="en-US" w:eastAsia="en-GB"/>
        </w:rPr>
        <w:t xml:space="preserve"> (14) Chỉ số phát triển con người (HDI) đến năm 2030 phấn đấu đạt 0,76; (15) Đến năm 2030 có trên 90% trường mầm non, tiểu học, trung học cơ sở, trên 80% trường trung học phổ thông công lập và ít nhất 80% cơ sở giáo dục nghề nghiệp đạt chuẩn quốc gia; (16) Đến năm 2030 hoàn thành phổ cập giáo dục mầm non cho trẻ em từ 3 đến 5 tuổi; (17) Đến năm 2030 có ít nhất 85% người trong độ tuổi hoàn thành cấp trung học phổ thông và tương đương; (18) Từ năm 2026, người dân được khám sức khỏe định kỳ hoặc khám sàng lọc miễn phí ít nhất mỗi năm 01 lần; (19) Đến năm 2027 có ít nhất 04 bác sỹ/trạm y tế; (20) Đến năm 2030 có ít nhất 14,6 bác sỹ và 45 giường bệnh trên 1 vạn dân; (21) Đến năm 2030 đạt bao phủ bảo hiểm y tế toàn dân, tỷ lệ lực lượng lao động trong độ tuổi tham gia bảo hiểm xã hội đạt 36,2%; (22) Tỷ lệ lao động đã qua đào tạo đến năm 2030 đạt 85%; (23) Tỷ lệ hộ nghèo đa chiều giảm bình quân 0,5%/năm;</w:t>
      </w:r>
      <w:r w:rsidRPr="00096CBD">
        <w:rPr>
          <w:rFonts w:eastAsia="Times New Roman"/>
          <w:b/>
          <w:lang w:val="en-US" w:eastAsia="en-GB"/>
        </w:rPr>
        <w:t xml:space="preserve"> </w:t>
      </w:r>
      <w:r w:rsidRPr="00096CBD">
        <w:rPr>
          <w:rFonts w:eastAsia="Times New Roman"/>
          <w:lang w:val="en-US" w:eastAsia="en-GB"/>
        </w:rPr>
        <w:t>(24) Tỷ lệ dân số nông thôn sử dụng nước sạch đáp ứng quy chuẩn đến năm 2030 đạt 80%; (25) Duy trì tỷ lệ che phủ rừng trên 52%; (26) Tỷ lệ chất thải rắn sinh hoạt được thu gom, xử lý đến năm 2030 đạt 98%.</w:t>
      </w:r>
    </w:p>
    <w:p w14:paraId="0956559E" w14:textId="77777777" w:rsidR="00401EE5" w:rsidRPr="00096CBD" w:rsidRDefault="008D27C3" w:rsidP="007A5D9B">
      <w:pPr>
        <w:widowControl/>
        <w:snapToGrid w:val="0"/>
        <w:spacing w:before="120" w:after="0" w:line="252" w:lineRule="auto"/>
        <w:jc w:val="both"/>
        <w:rPr>
          <w:rFonts w:eastAsia=".VnTime"/>
          <w:b/>
          <w:spacing w:val="-2"/>
        </w:rPr>
      </w:pPr>
      <w:r w:rsidRPr="00096CBD">
        <w:rPr>
          <w:rFonts w:eastAsia="Times New Roman"/>
          <w:b/>
          <w:i/>
          <w:lang w:val="en-US" w:eastAsia="en-GB"/>
        </w:rPr>
        <w:t>* Về quốc phòng, an ninh:</w:t>
      </w:r>
      <w:r w:rsidRPr="00096CBD">
        <w:rPr>
          <w:rFonts w:eastAsia="Times New Roman"/>
          <w:lang w:val="en-US" w:eastAsia="en-GB"/>
        </w:rPr>
        <w:t xml:space="preserve"> (27) Tỷ lệ xã, phường đạt chuẩn an toàn về an ninh trật tự đến năm 2030 đạt 95%, cơ sở vững mạnh toàn diện đáp ứng yêu cầu về quốc phòng, an ninh trong tình hình mới đến năm 2030 đạt 97%; (28) Tỷ lệ xã, phường không ma túy đến năm 2030 tối thiểu đạt 50%.</w:t>
      </w:r>
    </w:p>
    <w:p w14:paraId="39D64EF8" w14:textId="501F501C" w:rsidR="00505B15" w:rsidRPr="00096CBD" w:rsidRDefault="00AD3958" w:rsidP="007A5D9B">
      <w:pPr>
        <w:widowControl/>
        <w:snapToGrid w:val="0"/>
        <w:spacing w:before="120" w:after="0" w:line="252" w:lineRule="auto"/>
        <w:jc w:val="both"/>
        <w:rPr>
          <w:rFonts w:eastAsia="Times New Roman"/>
          <w:lang w:val="en-US" w:eastAsia="en-GB"/>
        </w:rPr>
      </w:pPr>
      <w:r w:rsidRPr="00096CBD">
        <w:rPr>
          <w:rFonts w:eastAsia=".VnTime"/>
          <w:b/>
          <w:spacing w:val="-2"/>
          <w:lang w:val="en-US"/>
        </w:rPr>
        <w:t>Đi</w:t>
      </w:r>
      <w:r w:rsidR="004B4D6B" w:rsidRPr="00096CBD">
        <w:rPr>
          <w:rFonts w:eastAsia=".VnTime"/>
          <w:b/>
          <w:spacing w:val="-2"/>
          <w:lang w:val="en-US"/>
        </w:rPr>
        <w:t>ều</w:t>
      </w:r>
      <w:r w:rsidRPr="00096CBD">
        <w:rPr>
          <w:rFonts w:eastAsia=".VnTime"/>
          <w:b/>
          <w:spacing w:val="-2"/>
          <w:lang w:val="en-US"/>
        </w:rPr>
        <w:t xml:space="preserve"> 2.</w:t>
      </w:r>
      <w:r w:rsidRPr="00096CBD">
        <w:rPr>
          <w:rFonts w:eastAsia=".VnTime"/>
          <w:spacing w:val="-2"/>
          <w:lang w:val="en-US"/>
        </w:rPr>
        <w:t xml:space="preserve"> </w:t>
      </w:r>
      <w:r w:rsidRPr="00096CBD">
        <w:rPr>
          <w:rFonts w:eastAsia=".VnTime"/>
          <w:b/>
          <w:spacing w:val="-4"/>
          <w:lang w:val="en-US"/>
        </w:rPr>
        <w:t>Một số nhiệm vụ và giải pháp chủ yếu</w:t>
      </w:r>
    </w:p>
    <w:p w14:paraId="34BADE54" w14:textId="5C512779" w:rsidR="00401EE5" w:rsidRPr="00096CBD" w:rsidRDefault="00401EE5" w:rsidP="007A5D9B">
      <w:pPr>
        <w:widowControl/>
        <w:snapToGrid w:val="0"/>
        <w:spacing w:before="120" w:after="0" w:line="252" w:lineRule="auto"/>
        <w:jc w:val="both"/>
        <w:rPr>
          <w:rFonts w:eastAsia="Times New Roman"/>
          <w:lang w:val="en-GB" w:eastAsia="en-GB"/>
        </w:rPr>
      </w:pPr>
      <w:r w:rsidRPr="00096CBD">
        <w:rPr>
          <w:rFonts w:eastAsia="Times New Roman"/>
          <w:lang w:val="en-GB" w:eastAsia="en-GB"/>
        </w:rPr>
        <w:t>1.</w:t>
      </w:r>
      <w:r w:rsidRPr="00096CBD">
        <w:rPr>
          <w:rFonts w:eastAsia="Times New Roman"/>
          <w:b/>
          <w:lang w:val="en-GB" w:eastAsia="en-GB"/>
        </w:rPr>
        <w:t xml:space="preserve"> </w:t>
      </w:r>
      <w:r w:rsidRPr="00096CBD">
        <w:rPr>
          <w:rFonts w:eastAsia="Times New Roman"/>
          <w:lang w:val="en-GB" w:eastAsia="en-GB"/>
        </w:rPr>
        <w:t>Tiếp tục cơ cấu lại nền kinh tế, xác lập mô hình tăng trưởng mới với trọng tâm nâng cao năng suất, chất lượng, hiệu quả, giá trị gia tăng và sức cạnh tranh, lấy khoa học, công nghệ, đổi mới sáng tạo và chuyển đổi số làm động lực chính.</w:t>
      </w:r>
      <w:r w:rsidRPr="00096CBD">
        <w:rPr>
          <w:rFonts w:eastAsia="Times New Roman"/>
          <w:b/>
          <w:i/>
          <w:lang w:val="en-GB" w:eastAsia="en-GB"/>
        </w:rPr>
        <w:t xml:space="preserve"> </w:t>
      </w:r>
      <w:r w:rsidRPr="00096CBD">
        <w:rPr>
          <w:rFonts w:eastAsia="Times New Roman"/>
          <w:lang w:val="en-GB" w:eastAsia="en-GB"/>
        </w:rPr>
        <w:t xml:space="preserve">Thúc đẩy ứng dụng thành tựu cách mạng công nghiệp lần thứ tư; phát triển kinh tế số, kinh tế xanh, kinh tế tuần hoàn, các ngành công nghiệp chế biến </w:t>
      </w:r>
      <w:r w:rsidRPr="00096CBD">
        <w:rPr>
          <w:rFonts w:eastAsia="Times New Roman"/>
          <w:lang w:eastAsia="en-GB"/>
        </w:rPr>
        <w:t>-</w:t>
      </w:r>
      <w:r w:rsidRPr="00096CBD">
        <w:rPr>
          <w:rFonts w:eastAsia="Times New Roman"/>
          <w:lang w:val="en-GB" w:eastAsia="en-GB"/>
        </w:rPr>
        <w:t xml:space="preserve"> chế tạo, công nghiệp hỗ trợ sau thép, dịch vụ cảng biển và logistics; thu hút đầu tư các dự án năng lượng mới, năng lượng tái tạo. </w:t>
      </w:r>
    </w:p>
    <w:p w14:paraId="7FF0136E" w14:textId="77777777" w:rsidR="00401EE5" w:rsidRPr="00096CBD" w:rsidRDefault="00401EE5" w:rsidP="007A5D9B">
      <w:pPr>
        <w:widowControl/>
        <w:snapToGrid w:val="0"/>
        <w:spacing w:before="120" w:after="0" w:line="252" w:lineRule="auto"/>
        <w:jc w:val="both"/>
        <w:rPr>
          <w:rFonts w:eastAsia="Times New Roman"/>
          <w:lang w:val="en-US" w:eastAsia="en-GB"/>
        </w:rPr>
      </w:pPr>
      <w:r w:rsidRPr="00096CBD">
        <w:rPr>
          <w:rFonts w:eastAsia="Times New Roman"/>
          <w:lang w:val="en-US" w:eastAsia="en-GB"/>
        </w:rPr>
        <w:t xml:space="preserve">Cơ cấu lại ngành nông nghiệp </w:t>
      </w:r>
      <w:r w:rsidRPr="00096CBD">
        <w:rPr>
          <w:rFonts w:eastAsia="Times New Roman"/>
          <w:lang w:val="en-GB" w:eastAsia="en-GB"/>
        </w:rPr>
        <w:t>theo hướng tập trung, chuyên canh, hàng hóa quy mô lớn, năng suất, chất lượng, hiệu quả cao gắn với tập trung tích tụ ruộng đất</w:t>
      </w:r>
      <w:r w:rsidRPr="00096CBD">
        <w:rPr>
          <w:rFonts w:eastAsia="Times New Roman"/>
          <w:lang w:val="en-US" w:eastAsia="en-GB"/>
        </w:rPr>
        <w:t xml:space="preserve">; </w:t>
      </w:r>
      <w:r w:rsidRPr="00096CBD">
        <w:rPr>
          <w:rFonts w:eastAsia="Times New Roman"/>
          <w:lang w:val="en-GB" w:eastAsia="en-GB"/>
        </w:rPr>
        <w:t>phát triển nông nghiệp hữu cơ, tuần hoàn, thông minh, áp dụng mô hình tín chỉ các-bon, giảm phát thải khí nhà kính và dịch vụ môi trường rừng, gắn với du lịch sinh thái. Tổ chức thực hiện xây dựng nông thôn mới, đô thị văn minh phù hợp với mô hình chính quyền địa phương hai cấp</w:t>
      </w:r>
      <w:r w:rsidRPr="00096CBD">
        <w:rPr>
          <w:rFonts w:eastAsia="Times New Roman"/>
          <w:lang w:val="en-US" w:eastAsia="en-GB"/>
        </w:rPr>
        <w:t>. Phát triển kinh tế biển, dịch vụ cảng biển trở thành trụ cột quan trọng; nâng cao chất lượng dịch vụ, nguồn nhân lực; phát triển đa dạng các sản phẩm du lịch.</w:t>
      </w:r>
    </w:p>
    <w:p w14:paraId="382657C6" w14:textId="53BC27B4" w:rsidR="00401EE5" w:rsidRPr="00096CBD" w:rsidRDefault="00401EE5" w:rsidP="007A5D9B">
      <w:pPr>
        <w:widowControl/>
        <w:snapToGrid w:val="0"/>
        <w:spacing w:before="120" w:after="0" w:line="252" w:lineRule="auto"/>
        <w:jc w:val="both"/>
        <w:rPr>
          <w:rFonts w:eastAsia="Times New Roman"/>
          <w:lang w:val="en-GB" w:eastAsia="en-GB"/>
        </w:rPr>
      </w:pPr>
      <w:r w:rsidRPr="00096CBD">
        <w:rPr>
          <w:rFonts w:eastAsia="Times New Roman"/>
          <w:lang w:val="en-US" w:eastAsia="en-GB"/>
        </w:rPr>
        <w:t xml:space="preserve">2. </w:t>
      </w:r>
      <w:r w:rsidRPr="00096CBD">
        <w:rPr>
          <w:rFonts w:eastAsia="Times New Roman"/>
          <w:lang w:val="en-GB" w:eastAsia="en-GB"/>
        </w:rPr>
        <w:t xml:space="preserve">Nâng cao chất lượng công tác lập và quản lý quy hoạch, bảo đảm thống nhất, đồng bộ và đáp ứng yêu cầu phát triển bền vững; chú trọng liên kết vùng, </w:t>
      </w:r>
      <w:r w:rsidRPr="00096CBD">
        <w:rPr>
          <w:rFonts w:eastAsia="Times New Roman"/>
          <w:lang w:val="en-GB" w:eastAsia="en-GB"/>
        </w:rPr>
        <w:lastRenderedPageBreak/>
        <w:t xml:space="preserve">tối ưu hóa không gian phát triển. Triển khai hiệu quả Quy hoạch tỉnh; đẩy mạnh phát triển “một trung tâm động lực”, “ba hành lang kinh tế”, “bốn ngành trọng điểm”, “ba vùng đô thị”, kinh tế biển. </w:t>
      </w:r>
      <w:r w:rsidRPr="00096CBD">
        <w:rPr>
          <w:rFonts w:eastAsia="Times New Roman"/>
          <w:lang w:val="en-US" w:eastAsia="en-GB"/>
        </w:rPr>
        <w:t>Mở rộng, phát triển Khu kinh tế Vũng Áng thành khu kinh tế đa chức năng, trung tâm công nghiệp - logistics của khu vực và cả nước; đề xuất thành lập Khu thương mại tự do Vũng Áng.</w:t>
      </w:r>
    </w:p>
    <w:p w14:paraId="320227AA" w14:textId="10840B81" w:rsidR="00401EE5" w:rsidRPr="00096CBD" w:rsidRDefault="00401EE5" w:rsidP="007A5D9B">
      <w:pPr>
        <w:suppressAutoHyphens/>
        <w:snapToGrid w:val="0"/>
        <w:spacing w:before="120" w:after="0" w:line="252" w:lineRule="auto"/>
        <w:jc w:val="both"/>
        <w:rPr>
          <w:rFonts w:eastAsia="Times New Roman"/>
          <w:color w:val="000000"/>
          <w:kern w:val="1"/>
          <w:lang w:val="en-US" w:eastAsia="en-GB"/>
        </w:rPr>
      </w:pPr>
      <w:r w:rsidRPr="00096CBD">
        <w:rPr>
          <w:rFonts w:eastAsia="Lucida Sans Unicode"/>
          <w:bCs/>
          <w:kern w:val="1"/>
        </w:rPr>
        <w:t>3</w:t>
      </w:r>
      <w:r w:rsidRPr="00096CBD">
        <w:rPr>
          <w:rFonts w:eastAsia="Lucida Sans Unicode"/>
          <w:bCs/>
          <w:kern w:val="1"/>
          <w:lang w:val="en-US"/>
        </w:rPr>
        <w:t>.</w:t>
      </w:r>
      <w:r w:rsidRPr="00096CBD">
        <w:rPr>
          <w:rFonts w:eastAsia="Lucida Sans Unicode"/>
          <w:bCs/>
          <w:kern w:val="1"/>
        </w:rPr>
        <w:t xml:space="preserve"> </w:t>
      </w:r>
      <w:r w:rsidRPr="00096CBD">
        <w:rPr>
          <w:rFonts w:eastAsia="Lucida Sans Unicode"/>
          <w:color w:val="000000"/>
          <w:kern w:val="1"/>
        </w:rPr>
        <w:t>Tập trung phát triển các thành phần kinh tế, trong đó x</w:t>
      </w:r>
      <w:r w:rsidRPr="00096CBD">
        <w:rPr>
          <w:rFonts w:eastAsia="Times New Roman"/>
          <w:color w:val="000000"/>
          <w:kern w:val="1"/>
          <w:lang w:val="en-US" w:eastAsia="en-GB"/>
        </w:rPr>
        <w:t>ác định kinh tế tư nhân là động lực quan trọng của nền kinh tế. Hoàn thiện cơ chế, chính sách khuyến khích đầu tư, khởi nghiệp; đẩy mạnh cải cách hành chính, cải thiện môi trường đầu tư, kinh doanh. Ưu tiên quỹ đất tại các khu, cụm công nghiệp cho doanh nghiệp công nghệ cao, doanh nghiệp nhỏ và vừa, doanh nghiệp khởi nghiệp sáng tạo. Khuyến khích hình thành một số doanh nghiệp lớn của tỉnh có vai trò dẫn dắt. Tăng cường liên kết giữa doanh nghiệp tư nhân với doanh nghiệp nhà nước, doanh nghiệp FDI. Phát triển kinh tế tập thể, kinh tế nhà nước, kinh tế có vốn đầu tư nước ngoài.</w:t>
      </w:r>
    </w:p>
    <w:p w14:paraId="17B86B58" w14:textId="47FF5831" w:rsidR="00401EE5" w:rsidRPr="00096CBD" w:rsidRDefault="00401EE5" w:rsidP="007A5D9B">
      <w:pPr>
        <w:suppressAutoHyphens/>
        <w:snapToGrid w:val="0"/>
        <w:spacing w:before="120" w:after="0" w:line="252" w:lineRule="auto"/>
        <w:jc w:val="both"/>
        <w:rPr>
          <w:rFonts w:eastAsia="Lucida Sans Unicode"/>
          <w:kern w:val="1"/>
          <w:lang w:val="en-US"/>
        </w:rPr>
      </w:pPr>
      <w:r w:rsidRPr="00096CBD">
        <w:rPr>
          <w:rFonts w:eastAsia="Lucida Sans Unicode"/>
          <w:kern w:val="1"/>
          <w:lang w:val="en-US"/>
        </w:rPr>
        <w:t xml:space="preserve">4. </w:t>
      </w:r>
      <w:r w:rsidR="00024360">
        <w:rPr>
          <w:rFonts w:eastAsia="Lucida Sans Unicode"/>
          <w:kern w:val="1"/>
          <w:lang w:val="en-US"/>
        </w:rPr>
        <w:t>Tập trung các giải pháp quản lý thu</w:t>
      </w:r>
      <w:r w:rsidRPr="00096CBD">
        <w:rPr>
          <w:rFonts w:eastAsia="Lucida Sans Unicode"/>
          <w:kern w:val="1"/>
        </w:rPr>
        <w:t xml:space="preserve"> ngân sách theo hướng bền vững, tăng tỷ trọng thu nội địa</w:t>
      </w:r>
      <w:r w:rsidRPr="00096CBD">
        <w:rPr>
          <w:rFonts w:eastAsia="Lucida Sans Unicode"/>
          <w:kern w:val="1"/>
          <w:lang w:val="en-US"/>
        </w:rPr>
        <w:t xml:space="preserve">; </w:t>
      </w:r>
      <w:r w:rsidRPr="00096CBD">
        <w:rPr>
          <w:rFonts w:eastAsia="Lucida Sans Unicode"/>
          <w:kern w:val="1"/>
        </w:rPr>
        <w:t>quản lý chi ngân sách chặt chẽ, tiết kiệm, hiệu quả</w:t>
      </w:r>
      <w:r w:rsidRPr="00096CBD">
        <w:rPr>
          <w:rFonts w:eastAsia="Lucida Sans Unicode"/>
          <w:kern w:val="1"/>
          <w:lang w:val="en-US"/>
        </w:rPr>
        <w:t xml:space="preserve">; </w:t>
      </w:r>
      <w:r w:rsidRPr="00096CBD">
        <w:rPr>
          <w:rFonts w:eastAsia="Lucida Sans Unicode"/>
          <w:kern w:val="1"/>
          <w:lang w:val="it-IT"/>
        </w:rPr>
        <w:t xml:space="preserve">ưu tiên </w:t>
      </w:r>
      <w:r w:rsidRPr="00096CBD">
        <w:rPr>
          <w:rFonts w:eastAsia="Lucida Sans Unicode"/>
          <w:bCs/>
          <w:kern w:val="1"/>
        </w:rPr>
        <w:t xml:space="preserve">bổ sung </w:t>
      </w:r>
      <w:r w:rsidRPr="00096CBD">
        <w:rPr>
          <w:rFonts w:eastAsia="Lucida Sans Unicode"/>
          <w:kern w:val="1"/>
        </w:rPr>
        <w:t>nguồn vốn cho Quỹ phát triển đất</w:t>
      </w:r>
      <w:r w:rsidRPr="00096CBD">
        <w:rPr>
          <w:rFonts w:eastAsia="Lucida Sans Unicode"/>
          <w:bCs/>
          <w:kern w:val="1"/>
        </w:rPr>
        <w:t xml:space="preserve"> </w:t>
      </w:r>
      <w:r w:rsidRPr="00096CBD">
        <w:rPr>
          <w:rFonts w:eastAsia="Lucida Sans Unicode"/>
          <w:kern w:val="1"/>
        </w:rPr>
        <w:t>để thực hiện giải phóng</w:t>
      </w:r>
      <w:r w:rsidRPr="00096CBD">
        <w:rPr>
          <w:rFonts w:eastAsia="Lucida Sans Unicode"/>
          <w:kern w:val="1"/>
          <w:lang w:val="en-GB"/>
        </w:rPr>
        <w:t xml:space="preserve"> mặt bằng, phục vụ thu hút đầu tư và phát triển hạ tầng</w:t>
      </w:r>
      <w:r w:rsidRPr="00096CBD">
        <w:rPr>
          <w:rFonts w:eastAsia="Lucida Sans Unicode"/>
          <w:kern w:val="1"/>
        </w:rPr>
        <w:t xml:space="preserve"> các quỹ đất đã được quy hoạch. </w:t>
      </w:r>
      <w:r w:rsidRPr="00096CBD">
        <w:rPr>
          <w:rFonts w:eastAsia="Lucida Sans Unicode"/>
          <w:kern w:val="1"/>
          <w:lang w:val="en-US"/>
        </w:rPr>
        <w:t xml:space="preserve">Xây dựng hệ thống </w:t>
      </w:r>
      <w:r w:rsidRPr="00096CBD">
        <w:rPr>
          <w:rFonts w:eastAsia="Lucida Sans Unicode"/>
          <w:kern w:val="1"/>
        </w:rPr>
        <w:t>cơ chế, chính sách giai đoạn 2026 - 2030 theo hướng tập trung</w:t>
      </w:r>
      <w:r w:rsidRPr="00096CBD">
        <w:rPr>
          <w:rFonts w:eastAsia="Lucida Sans Unicode"/>
          <w:kern w:val="1"/>
          <w:lang w:val="en-US"/>
        </w:rPr>
        <w:t xml:space="preserve">, </w:t>
      </w:r>
      <w:r w:rsidRPr="00096CBD">
        <w:rPr>
          <w:rFonts w:eastAsia="Lucida Sans Unicode"/>
          <w:bCs/>
          <w:kern w:val="1"/>
        </w:rPr>
        <w:t>đột phá</w:t>
      </w:r>
      <w:r w:rsidRPr="00096CBD">
        <w:rPr>
          <w:rFonts w:eastAsia="Lucida Sans Unicode"/>
          <w:kern w:val="1"/>
          <w:lang w:val="en-US"/>
        </w:rPr>
        <w:t xml:space="preserve">. </w:t>
      </w:r>
      <w:r w:rsidRPr="00096CBD">
        <w:rPr>
          <w:rFonts w:eastAsia="Lucida Sans Unicode"/>
          <w:kern w:val="1"/>
        </w:rPr>
        <w:t>Tăng cường phân cấp</w:t>
      </w:r>
      <w:r w:rsidRPr="00096CBD">
        <w:rPr>
          <w:rFonts w:eastAsia="Lucida Sans Unicode"/>
          <w:kern w:val="1"/>
          <w:lang w:val="en-GB"/>
        </w:rPr>
        <w:t xml:space="preserve"> </w:t>
      </w:r>
      <w:r w:rsidRPr="00096CBD">
        <w:rPr>
          <w:rFonts w:eastAsia="Lucida Sans Unicode"/>
          <w:kern w:val="1"/>
        </w:rPr>
        <w:t xml:space="preserve">gắn với trách nhiệm người đứng đầu trong quản lý đầu tư công; xây dựng kế hoạch đầu tư công </w:t>
      </w:r>
      <w:r w:rsidRPr="00096CBD">
        <w:rPr>
          <w:rFonts w:eastAsia="Lucida Sans Unicode"/>
          <w:kern w:val="1"/>
          <w:lang w:val="en-US"/>
        </w:rPr>
        <w:t xml:space="preserve">giai đoạn 2026-2030 </w:t>
      </w:r>
      <w:r w:rsidRPr="00096CBD">
        <w:rPr>
          <w:rFonts w:eastAsia="Lucida Sans Unicode"/>
          <w:kern w:val="1"/>
        </w:rPr>
        <w:t>theo hướng tập trung, hiệu quả. Khai thác tối đa nguồn lực từ đất đai; thúc đẩy hợp tác công - tư; nâng cao chất lượng xúc tiến đầu tư, thu hút các dự án lớn, công nghệ cao.</w:t>
      </w:r>
    </w:p>
    <w:p w14:paraId="18FAC67E" w14:textId="60D2199A" w:rsidR="00401EE5" w:rsidRPr="00096CBD" w:rsidRDefault="00401EE5" w:rsidP="007A5D9B">
      <w:pPr>
        <w:widowControl/>
        <w:snapToGrid w:val="0"/>
        <w:spacing w:before="120" w:after="0" w:line="252" w:lineRule="auto"/>
        <w:jc w:val="both"/>
        <w:rPr>
          <w:rFonts w:eastAsia="Times New Roman"/>
          <w:color w:val="000000"/>
          <w:lang w:val="en-US" w:eastAsia="en-GB"/>
        </w:rPr>
      </w:pPr>
      <w:r w:rsidRPr="00096CBD">
        <w:rPr>
          <w:rFonts w:eastAsia="Times New Roman"/>
          <w:lang w:val="en-US" w:eastAsia="en-GB"/>
        </w:rPr>
        <w:t xml:space="preserve">5. </w:t>
      </w:r>
      <w:r w:rsidRPr="00096CBD">
        <w:rPr>
          <w:rFonts w:eastAsia="Times New Roman"/>
          <w:color w:val="000000"/>
          <w:lang w:val="en-US" w:eastAsia="en-GB"/>
        </w:rPr>
        <w:t xml:space="preserve">Tập trung hoàn thiện hạ tầng các khu kinh tế, khu công nghiệp, cụm công nghiệp, các trung tâm logistics, hệ thống bến cảng Vũng Áng - Sơn Dương. Ưu tiên phát triển hạ tầng giao thông kết nối với hệ thống giao thông quốc gia, Khu kinh tế Vũng Áng, khu công nghiệp, cụm công nghiệp, khu du lịch, dịch vụ ven biển. Chủ động phối hợp với Trung ương đẩy nhanh tiến độ các công trình giao thông trọng điểm như đường sắt cao tốc Bắc </w:t>
      </w:r>
      <w:r w:rsidRPr="00096CBD">
        <w:rPr>
          <w:rFonts w:eastAsia="Times New Roman"/>
          <w:color w:val="000000"/>
          <w:lang w:eastAsia="en-GB"/>
        </w:rPr>
        <w:t>-</w:t>
      </w:r>
      <w:r w:rsidRPr="00096CBD">
        <w:rPr>
          <w:rFonts w:eastAsia="Times New Roman"/>
          <w:color w:val="000000"/>
          <w:lang w:val="en-US" w:eastAsia="en-GB"/>
        </w:rPr>
        <w:t xml:space="preserve"> Nam, đường sắt Viêng Chăn </w:t>
      </w:r>
      <w:r w:rsidRPr="00096CBD">
        <w:rPr>
          <w:rFonts w:eastAsia="Times New Roman"/>
          <w:color w:val="000000"/>
          <w:lang w:eastAsia="en-GB"/>
        </w:rPr>
        <w:t>-</w:t>
      </w:r>
      <w:r w:rsidRPr="00096CBD">
        <w:rPr>
          <w:rFonts w:eastAsia="Times New Roman"/>
          <w:color w:val="000000"/>
          <w:lang w:val="en-US" w:eastAsia="en-GB"/>
        </w:rPr>
        <w:t xml:space="preserve"> Vũng Áng, đường cao tốc Vũng Áng </w:t>
      </w:r>
      <w:r w:rsidRPr="00096CBD">
        <w:rPr>
          <w:rFonts w:eastAsia="Times New Roman"/>
          <w:color w:val="000000"/>
          <w:lang w:eastAsia="en-GB"/>
        </w:rPr>
        <w:t>-</w:t>
      </w:r>
      <w:r w:rsidRPr="00096CBD">
        <w:rPr>
          <w:rFonts w:eastAsia="Times New Roman"/>
          <w:color w:val="000000"/>
          <w:lang w:val="en-US" w:eastAsia="en-GB"/>
        </w:rPr>
        <w:t xml:space="preserve"> Cha Lo. Phát triển các đô thị trung tâm gắn với ba hành lang kinh tế. Quan tâm đầu tư hạ tầng văn hóa, thể thao, y tế, giáo dục và đào tạo, an sinh xã hội. Phát triển hạ tầng thủy lợi đa mục tiêu, gắn với phòng, chống thiên tai, thích ứng biến đổi khí hậu.</w:t>
      </w:r>
    </w:p>
    <w:p w14:paraId="679D9A1A" w14:textId="772D1477" w:rsidR="00401EE5" w:rsidRPr="00096CBD" w:rsidRDefault="00401EE5" w:rsidP="007A5D9B">
      <w:pPr>
        <w:widowControl/>
        <w:snapToGrid w:val="0"/>
        <w:spacing w:before="120" w:after="0" w:line="252" w:lineRule="auto"/>
        <w:jc w:val="both"/>
        <w:rPr>
          <w:rFonts w:eastAsia="Times New Roman"/>
          <w:color w:val="000000"/>
          <w:lang w:val="en-US" w:eastAsia="en-GB"/>
        </w:rPr>
      </w:pPr>
      <w:r w:rsidRPr="00096CBD">
        <w:rPr>
          <w:rFonts w:eastAsia="Times New Roman"/>
          <w:color w:val="000000"/>
          <w:lang w:val="en-US" w:eastAsia="en-GB"/>
        </w:rPr>
        <w:t xml:space="preserve">6. </w:t>
      </w:r>
      <w:r w:rsidRPr="00096CBD">
        <w:rPr>
          <w:rFonts w:eastAsia="Times New Roman"/>
          <w:lang w:val="en-GB" w:eastAsia="en-GB"/>
        </w:rPr>
        <w:t xml:space="preserve">Tăng cường quản lý, khai thác hiệu quả, bền vững các nguồn tài nguyên gắn với bảo vệ môi trường và hệ sinh thái; phát triển rừng bền vững, quản lý chặt hoạt động khoáng sản, sử dụng hợp lý tài nguyên nước, biển và hồ đập lớn phục vụ phát triển. Chủ động phòng, chống thiên tai, thích ứng biến đổi khí hậu; ứng dụng công nghệ trong đánh giá, khai thác tài nguyên và xử lý môi trường theo hướng xanh, tuần hoàn, các-bon thấp. Tiếp tục phối hợp xử lý các nội dung liên quan Dự án mỏ sắt Thạch Khê theo kết luận của Trung ương, bảo đảm ổn định </w:t>
      </w:r>
      <w:r w:rsidRPr="00096CBD">
        <w:rPr>
          <w:rFonts w:eastAsia="Times New Roman"/>
          <w:lang w:val="en-GB" w:eastAsia="en-GB"/>
        </w:rPr>
        <w:lastRenderedPageBreak/>
        <w:t>đời sống Nhân dân. Phát triển hệ thống thu gom, xử lý chất thải hiện đại, tăng tái chế, giảm phát thải; kiểm soát chặt nguồn thải tại khu kinh tế, khu công nghiệp.</w:t>
      </w:r>
    </w:p>
    <w:p w14:paraId="242DB87B" w14:textId="549A74D5" w:rsidR="00401EE5" w:rsidRPr="00096CBD" w:rsidRDefault="00401EE5" w:rsidP="007A5D9B">
      <w:pPr>
        <w:suppressAutoHyphens/>
        <w:snapToGrid w:val="0"/>
        <w:spacing w:before="120" w:after="0"/>
        <w:jc w:val="both"/>
        <w:rPr>
          <w:rFonts w:eastAsia="Lucida Sans Unicode"/>
          <w:color w:val="000000"/>
          <w:kern w:val="1"/>
          <w:lang w:val="en-US"/>
        </w:rPr>
      </w:pPr>
      <w:r w:rsidRPr="00096CBD">
        <w:rPr>
          <w:rFonts w:eastAsia="Lucida Sans Unicode"/>
          <w:kern w:val="1"/>
          <w:lang w:val="en-US"/>
        </w:rPr>
        <w:t xml:space="preserve">7. </w:t>
      </w:r>
      <w:r w:rsidRPr="00096CBD">
        <w:rPr>
          <w:rFonts w:eastAsia="Lucida Sans Unicode"/>
          <w:color w:val="000000"/>
          <w:kern w:val="1"/>
        </w:rPr>
        <w:t>Đột phá ứng dụng khoa học - công nghệ, đổi mới, sáng tạo, chuyển đổi số trên các lĩnh vực</w:t>
      </w:r>
      <w:r w:rsidRPr="00096CBD">
        <w:rPr>
          <w:rFonts w:eastAsia="Lucida Sans Unicode"/>
          <w:color w:val="000000"/>
          <w:kern w:val="1"/>
          <w:lang w:val="en-US"/>
        </w:rPr>
        <w:t>.</w:t>
      </w:r>
      <w:r w:rsidRPr="00096CBD">
        <w:rPr>
          <w:rFonts w:eastAsia="Lucida Sans Unicode"/>
          <w:color w:val="000000"/>
          <w:kern w:val="1"/>
        </w:rPr>
        <w:t xml:space="preserve"> </w:t>
      </w:r>
      <w:r w:rsidRPr="00096CBD">
        <w:rPr>
          <w:rFonts w:eastAsia="Times New Roman"/>
          <w:color w:val="000000"/>
          <w:kern w:val="1"/>
          <w:lang w:val="en-US"/>
        </w:rPr>
        <w:t>Thực hiện đồng bộ các nhóm nhiệm vụ</w:t>
      </w:r>
      <w:r w:rsidR="00024360">
        <w:rPr>
          <w:rFonts w:eastAsia="Times New Roman"/>
          <w:color w:val="000000"/>
          <w:kern w:val="1"/>
          <w:lang w:val="en-US"/>
        </w:rPr>
        <w:t>,</w:t>
      </w:r>
      <w:r w:rsidRPr="00096CBD">
        <w:rPr>
          <w:rFonts w:eastAsia="Times New Roman"/>
          <w:color w:val="000000"/>
          <w:kern w:val="1"/>
          <w:lang w:val="en-US"/>
        </w:rPr>
        <w:t xml:space="preserve"> </w:t>
      </w:r>
      <w:r w:rsidR="00024360">
        <w:rPr>
          <w:rFonts w:eastAsia="Times New Roman"/>
          <w:color w:val="000000"/>
          <w:kern w:val="1"/>
          <w:lang w:val="en-US"/>
        </w:rPr>
        <w:t>giải pháp</w:t>
      </w:r>
      <w:r w:rsidRPr="00096CBD">
        <w:rPr>
          <w:rFonts w:eastAsia="Times New Roman"/>
          <w:color w:val="000000"/>
          <w:kern w:val="1"/>
          <w:lang w:val="en-US"/>
        </w:rPr>
        <w:t xml:space="preserve"> thực hiện Nghị quyết số 57-NQ/TW của Bộ Chính trị. Ưu tiên nguồn lực thực hiện chuyển đổi số. Phấn đấu hoàn thành 100% khung kiến trúc chính quyền số Hà Tĩnh phiên bản 4.0 trước năm 2027; tỷ lệ dịch vụ công trực tuyến đạt trên 80%. Xây dựng Tổ hợp công nghiệp công nghệ cao và đổi mới sáng tạo (Hà Tĩnh Innovation Park). Thúc đẩy ứng dụng trí tuệ nhân tạo (AI) vào công tác lãnh đạo, quản lý, điều hành của các cấp. Đẩy mạnh đào tạo, bồi dưỡng kiến thức, kỹ năng số cho cán bộ, đảng viên và người dân. Thực hiện tốt phong trào “Bình dân học vụ số”, “học tập số”; phát huy vai trò tổ chuyển đổi số cộng đồng.</w:t>
      </w:r>
    </w:p>
    <w:p w14:paraId="090B02C8" w14:textId="4D1AC009" w:rsidR="00401EE5" w:rsidRPr="00096CBD" w:rsidRDefault="00401EE5" w:rsidP="007A5D9B">
      <w:pPr>
        <w:widowControl/>
        <w:snapToGrid w:val="0"/>
        <w:spacing w:before="120" w:after="0"/>
        <w:jc w:val="both"/>
        <w:rPr>
          <w:rFonts w:eastAsia="Times New Roman"/>
          <w:color w:val="000000"/>
          <w:lang w:val="en-GB" w:eastAsia="en-GB"/>
        </w:rPr>
      </w:pPr>
      <w:r w:rsidRPr="00096CBD">
        <w:rPr>
          <w:rFonts w:eastAsia="Times New Roman"/>
          <w:lang w:val="en-US" w:eastAsia="en-GB"/>
        </w:rPr>
        <w:t xml:space="preserve">8. </w:t>
      </w:r>
      <w:r w:rsidRPr="00096CBD">
        <w:rPr>
          <w:rFonts w:eastAsia="Times New Roman"/>
          <w:lang w:val="en-GB" w:eastAsia="en-GB"/>
        </w:rPr>
        <w:t xml:space="preserve">Tiếp tục </w:t>
      </w:r>
      <w:r w:rsidRPr="00096CBD">
        <w:rPr>
          <w:rFonts w:eastAsia="Times New Roman"/>
          <w:shd w:val="clear" w:color="auto" w:fill="FFFFFF"/>
          <w:lang w:val="en-GB" w:eastAsia="en-GB"/>
        </w:rPr>
        <w:t xml:space="preserve">thực hiện Nghị quyết số 18-NQ/TU ngày 22/12/2023 của Ban Chấp hành Đảng bộ tỉnh về xây dựng, phát triển văn hóa và con người Hà Tĩnh trong giai đoạn mới. </w:t>
      </w:r>
      <w:r w:rsidRPr="00096CBD">
        <w:rPr>
          <w:rFonts w:eastAsia="Times New Roman"/>
          <w:lang w:val="en-GB" w:eastAsia="en-GB"/>
        </w:rPr>
        <w:t>Bảo tồn, phát huy di sản văn hóa, nâng cao chất lượng phong trào “Toàn dân đoàn kết xây dựng đời sống văn hóa”, gắn với xây dựng nông thôn mới, đô thị văn minh. Đổi mới đồng bộ, toàn diện và đột phá phát triển giáo dục và đào tạo nhằm nâng cao chất lượng toàn diện, đáp ứng yêu cầu phát triển nguồn nhân lực chất lượng cao</w:t>
      </w:r>
      <w:r w:rsidRPr="00096CBD">
        <w:rPr>
          <w:rFonts w:eastAsia="Times New Roman"/>
          <w:color w:val="000000"/>
          <w:lang w:val="en-GB" w:eastAsia="en-GB"/>
        </w:rPr>
        <w:t xml:space="preserve">. </w:t>
      </w:r>
      <w:r w:rsidRPr="00096CBD">
        <w:rPr>
          <w:rFonts w:eastAsia="Times New Roman"/>
          <w:lang w:val="en-GB" w:eastAsia="en-GB"/>
        </w:rPr>
        <w:t xml:space="preserve">Triển khai các giải pháp đột phá, tăng cường bảo vệ, chăm sóc và nâng cao sức khỏe Nhân dân. </w:t>
      </w:r>
      <w:r w:rsidRPr="00096CBD">
        <w:rPr>
          <w:rFonts w:eastAsia="Times New Roman"/>
          <w:color w:val="000000"/>
          <w:lang w:val="en-GB" w:eastAsia="en-GB"/>
        </w:rPr>
        <w:t>Thực hiện tốt chính sách với người có công, giảm nghèo bền vững, bảo đảm an sinh xã hội; nâng cao đời sống vật chất và tinh thần của Nhân dân.</w:t>
      </w:r>
    </w:p>
    <w:p w14:paraId="067659B3" w14:textId="1646011F" w:rsidR="00401EE5" w:rsidRPr="00096CBD" w:rsidRDefault="00401EE5" w:rsidP="007A5D9B">
      <w:pPr>
        <w:widowControl/>
        <w:snapToGrid w:val="0"/>
        <w:spacing w:before="120" w:after="0"/>
        <w:jc w:val="both"/>
        <w:rPr>
          <w:rFonts w:eastAsia="Times New Roman"/>
          <w:lang w:val="en-GB" w:eastAsia="en-GB"/>
        </w:rPr>
      </w:pPr>
      <w:r w:rsidRPr="00096CBD">
        <w:rPr>
          <w:rFonts w:eastAsia="Times New Roman"/>
          <w:color w:val="000000"/>
          <w:lang w:val="en-GB" w:eastAsia="en-GB"/>
        </w:rPr>
        <w:t xml:space="preserve">9. </w:t>
      </w:r>
      <w:r w:rsidRPr="00096CBD">
        <w:rPr>
          <w:rFonts w:eastAsia="Times New Roman"/>
          <w:lang w:val="en-GB" w:eastAsia="en-GB"/>
        </w:rPr>
        <w:t xml:space="preserve">Đổi mới công tác chỉ đạo, điều hành theo hướng </w:t>
      </w:r>
      <w:r w:rsidRPr="00096CBD">
        <w:rPr>
          <w:rFonts w:eastAsia="Times New Roman"/>
          <w:iCs/>
          <w:lang w:val="en-GB" w:eastAsia="en-GB"/>
        </w:rPr>
        <w:t xml:space="preserve">bám sát nguyên tắc, </w:t>
      </w:r>
      <w:r w:rsidRPr="00096CBD">
        <w:rPr>
          <w:rFonts w:eastAsia="Times New Roman"/>
          <w:lang w:val="en-GB" w:eastAsia="en-GB"/>
        </w:rPr>
        <w:t>linh hoạt</w:t>
      </w:r>
      <w:r w:rsidRPr="00096CBD">
        <w:rPr>
          <w:rFonts w:eastAsia="Times New Roman"/>
          <w:iCs/>
          <w:lang w:val="en-GB" w:eastAsia="en-GB"/>
        </w:rPr>
        <w:t xml:space="preserve"> trong xử lý</w:t>
      </w:r>
      <w:r w:rsidRPr="00096CBD">
        <w:rPr>
          <w:rFonts w:eastAsia="Times New Roman"/>
          <w:lang w:val="en-GB" w:eastAsia="en-GB"/>
        </w:rPr>
        <w:t xml:space="preserve">, thực chất, sát thực tiễn. Siết chặt kỷ luật, kỷ cương, nâng cao đạo đức công vụ, gắn trách nhiệm người đứng đầu. Thực hiện phân cấp hợp lý, nâng cao hiệu lực, hiệu quả quản lý nhà nước trên các lĩnh vực. Xây dựng cơ chế đánh giá hiệu quả công việc và tinh thần thái độ phục vụ Nhân dân của đội ngũ cán bộ, công chức. Đẩy mạnh chuyển đổi số, hiện đại hóa nền hành chính; nâng cao chất lượng trung tâm hành chính công các cấp, thực hiện cơ chế một cửa, một cửa liên thông. </w:t>
      </w:r>
    </w:p>
    <w:p w14:paraId="6AEB26D0" w14:textId="1CCF0831" w:rsidR="00FF53D3" w:rsidRPr="00833C1C" w:rsidRDefault="00401EE5" w:rsidP="007A5D9B">
      <w:pPr>
        <w:spacing w:before="120" w:after="0"/>
        <w:jc w:val="both"/>
        <w:rPr>
          <w:spacing w:val="-2"/>
        </w:rPr>
      </w:pPr>
      <w:r w:rsidRPr="00096CBD">
        <w:rPr>
          <w:rFonts w:eastAsia="Times New Roman"/>
          <w:lang w:val="en-GB" w:eastAsia="en-GB"/>
        </w:rPr>
        <w:t xml:space="preserve">10. </w:t>
      </w:r>
      <w:r w:rsidR="00C45F47" w:rsidRPr="00096CBD">
        <w:t>Quán triệt, triển khai đồng bộ các chủ trương, nghị quyết, chiến lược về quốc phòng, an ninh, bảo vệ Tổ quốc. Gắn phát triển kinh tế - xã hội với củng cố quốc phòng, an ninh, đối ngoại; xây dựng khu vực phòng thủ, thế trận quốc phòng toàn dân gắn với thế trận an ninh nhân dân và thế trận lòng dân vững chắc.</w:t>
      </w:r>
      <w:r w:rsidR="00096CBD" w:rsidRPr="00096CBD">
        <w:t xml:space="preserve"> Kiên quyết đấu tranh, trấn áp các loại tội phạm, nhất là tội phạm công nghệ cao, xuyên quốc gia, có tổ chức, có vũ trang.</w:t>
      </w:r>
      <w:r w:rsidR="00096CBD" w:rsidRPr="00096CBD">
        <w:rPr>
          <w:rFonts w:eastAsia="Times New Roman"/>
          <w:spacing w:val="-2"/>
          <w:lang w:val="en-US" w:eastAsia="en-GB"/>
        </w:rPr>
        <w:t xml:space="preserve"> </w:t>
      </w:r>
      <w:r w:rsidR="00096CBD" w:rsidRPr="00096CBD">
        <w:rPr>
          <w:spacing w:val="-2"/>
        </w:rPr>
        <w:t>Tập trung triển khai hiệu quả Nghị quyết số 59-NQ/TW của Bộ Chính trị về hội nhập quốc tế trong tình hình mới.</w:t>
      </w:r>
      <w:r w:rsidR="00096CBD" w:rsidRPr="00096CBD">
        <w:rPr>
          <w:spacing w:val="-2"/>
          <w:lang w:val="en-US"/>
        </w:rPr>
        <w:t xml:space="preserve"> </w:t>
      </w:r>
      <w:r w:rsidR="00833C1C" w:rsidRPr="00AF2047">
        <w:rPr>
          <w:spacing w:val="-2"/>
        </w:rPr>
        <w:t>Thúc đẩy triển khai hiệu quả các Hiệp định, Nghị định thư giữa Chính phủ Việt Nam và Chính phủ Lào về hợp tác đầu tư phát triển Bến cảng Vũng Áng 1, 2, 3, dự án đường sắt Viêng Chăn - Vũng Áng, cao tốc Vũng Áng - Cha Lo.</w:t>
      </w:r>
      <w:r w:rsidR="00833C1C">
        <w:rPr>
          <w:spacing w:val="-2"/>
          <w:lang w:val="en-US"/>
        </w:rPr>
        <w:t xml:space="preserve"> </w:t>
      </w:r>
      <w:r w:rsidR="00833C1C" w:rsidRPr="004A6E55">
        <w:rPr>
          <w:spacing w:val="-2"/>
        </w:rPr>
        <w:t>Tích cực vận động nguồn vốn ODA, NGO phục vụ đầu tư hạ tầng, giáo dục, y tế, an sinh xã hội, thích ứng biến đổi khí hậu.</w:t>
      </w:r>
    </w:p>
    <w:p w14:paraId="4C0DB2CB" w14:textId="5A3CDD84" w:rsidR="00AD3958" w:rsidRPr="00096CBD" w:rsidRDefault="008D27C3" w:rsidP="007A5D9B">
      <w:pPr>
        <w:widowControl/>
        <w:snapToGrid w:val="0"/>
        <w:spacing w:before="120" w:after="0" w:line="252" w:lineRule="auto"/>
        <w:jc w:val="both"/>
        <w:rPr>
          <w:rFonts w:eastAsia="Times New Roman"/>
          <w:color w:val="000000"/>
          <w:lang w:val="en-GB" w:eastAsia="en-GB"/>
        </w:rPr>
      </w:pPr>
      <w:r w:rsidRPr="00096CBD">
        <w:rPr>
          <w:rFonts w:eastAsia="Times New Roman"/>
          <w:b/>
          <w:lang w:val="nb-NO"/>
        </w:rPr>
        <w:lastRenderedPageBreak/>
        <w:t>Điề</w:t>
      </w:r>
      <w:r w:rsidR="00AD3958" w:rsidRPr="00096CBD">
        <w:rPr>
          <w:rFonts w:eastAsia="Times New Roman"/>
          <w:b/>
          <w:lang w:val="nb-NO"/>
        </w:rPr>
        <w:t>u 3</w:t>
      </w:r>
      <w:r w:rsidRPr="00096CBD">
        <w:rPr>
          <w:rFonts w:eastAsia="Times New Roman"/>
          <w:b/>
          <w:lang w:val="nb-NO"/>
        </w:rPr>
        <w:t>. Tổ chức thực hiện</w:t>
      </w:r>
    </w:p>
    <w:p w14:paraId="0E5D8608" w14:textId="77777777" w:rsidR="00AD3958" w:rsidRPr="00096CBD" w:rsidRDefault="00AD3958" w:rsidP="007A5D9B">
      <w:pPr>
        <w:widowControl/>
        <w:spacing w:before="120" w:after="0" w:line="252" w:lineRule="auto"/>
        <w:jc w:val="both"/>
        <w:rPr>
          <w:rFonts w:eastAsia="Times New Roman"/>
          <w:iCs/>
          <w:lang w:val="en-US"/>
        </w:rPr>
      </w:pPr>
      <w:r w:rsidRPr="00096CBD">
        <w:rPr>
          <w:rFonts w:eastAsia="Times New Roman"/>
          <w:iCs/>
          <w:lang w:val="en-US"/>
        </w:rPr>
        <w:t>1. Ủy ban nhân dân tỉnh tổ chức thực hiện Nghị quyết này.</w:t>
      </w:r>
    </w:p>
    <w:p w14:paraId="34EBA996" w14:textId="77777777" w:rsidR="00AD3958" w:rsidRPr="00096CBD" w:rsidRDefault="00AD3958" w:rsidP="007A5D9B">
      <w:pPr>
        <w:widowControl/>
        <w:spacing w:before="120" w:after="0" w:line="252" w:lineRule="auto"/>
        <w:jc w:val="both"/>
        <w:rPr>
          <w:rFonts w:eastAsia="Times New Roman"/>
          <w:iCs/>
          <w:lang w:val="en-US"/>
        </w:rPr>
      </w:pPr>
      <w:r w:rsidRPr="00096CBD">
        <w:rPr>
          <w:rFonts w:eastAsia="Times New Roman"/>
          <w:iCs/>
          <w:lang w:val="en-US"/>
        </w:rPr>
        <w:t>2. Thường trực Hội đồng nhân dân, các ban Hội đồng nhân dân, các tổ đại biểu Hội đồng nhân dân và đại biểu Hội đồng nhân dân tỉnh giám sát việc thực hiện Nghị quyết.</w:t>
      </w:r>
    </w:p>
    <w:p w14:paraId="4FD5C0AC" w14:textId="712CFB39" w:rsidR="00AD3958" w:rsidRPr="00096CBD" w:rsidRDefault="00AD3958" w:rsidP="007A5D9B">
      <w:pPr>
        <w:widowControl/>
        <w:spacing w:before="120" w:after="0" w:line="252" w:lineRule="auto"/>
        <w:jc w:val="both"/>
        <w:rPr>
          <w:rFonts w:eastAsia="Times New Roman"/>
          <w:iCs/>
          <w:lang w:val="en-US"/>
        </w:rPr>
      </w:pPr>
      <w:r w:rsidRPr="00096CBD">
        <w:rPr>
          <w:rFonts w:eastAsia="Times New Roman"/>
          <w:iCs/>
          <w:lang w:val="en-US"/>
        </w:rPr>
        <w:t xml:space="preserve"> Nghị quyết này được Hội đồng nhân dân tỉnh khoá XVIII, Kỳ họp thứ 34 thông qua ngày … tháng … năm 2025 và có hiệu lực từ ngày 01 tháng 01 năm 2026./.</w:t>
      </w:r>
    </w:p>
    <w:p w14:paraId="564D76E0" w14:textId="77777777" w:rsidR="00AD3958" w:rsidRPr="00AD3958" w:rsidRDefault="00AD3958" w:rsidP="00FF6308">
      <w:pPr>
        <w:widowControl/>
        <w:ind w:firstLine="697"/>
        <w:jc w:val="both"/>
        <w:rPr>
          <w:rFonts w:eastAsia="Times New Roman"/>
          <w:iCs/>
          <w:lang w:val="en-US"/>
        </w:rPr>
      </w:pPr>
    </w:p>
    <w:tbl>
      <w:tblPr>
        <w:tblW w:w="9781" w:type="dxa"/>
        <w:tblInd w:w="108" w:type="dxa"/>
        <w:tblCellMar>
          <w:left w:w="10" w:type="dxa"/>
          <w:right w:w="10" w:type="dxa"/>
        </w:tblCellMar>
        <w:tblLook w:val="04A0" w:firstRow="1" w:lastRow="0" w:firstColumn="1" w:lastColumn="0" w:noHBand="0" w:noVBand="1"/>
      </w:tblPr>
      <w:tblGrid>
        <w:gridCol w:w="5103"/>
        <w:gridCol w:w="4678"/>
      </w:tblGrid>
      <w:tr w:rsidR="004B4D6B" w:rsidRPr="00AD3958" w14:paraId="78E36C6E" w14:textId="77777777" w:rsidTr="008E016A">
        <w:trPr>
          <w:trHeight w:val="1"/>
        </w:trPr>
        <w:tc>
          <w:tcPr>
            <w:tcW w:w="5103" w:type="dxa"/>
            <w:shd w:val="clear" w:color="000000" w:fill="FFFFFF"/>
            <w:tcMar>
              <w:left w:w="108" w:type="dxa"/>
              <w:right w:w="108" w:type="dxa"/>
            </w:tcMar>
          </w:tcPr>
          <w:p w14:paraId="74D65AE5" w14:textId="77777777" w:rsidR="00AD3958" w:rsidRPr="00AD3958" w:rsidRDefault="00AD3958" w:rsidP="00AD3958">
            <w:pPr>
              <w:widowControl/>
              <w:spacing w:after="0"/>
              <w:ind w:firstLine="0"/>
              <w:jc w:val="both"/>
              <w:rPr>
                <w:rFonts w:eastAsia="Times New Roman"/>
                <w:b/>
                <w:i/>
                <w:sz w:val="24"/>
                <w:szCs w:val="24"/>
                <w:lang w:val="sq-AL"/>
              </w:rPr>
            </w:pPr>
            <w:r w:rsidRPr="00AD3958">
              <w:rPr>
                <w:rFonts w:eastAsia="Times New Roman"/>
                <w:b/>
                <w:i/>
                <w:sz w:val="24"/>
                <w:szCs w:val="24"/>
                <w:lang w:val="sq-AL"/>
              </w:rPr>
              <w:t>Nơi nhận:</w:t>
            </w:r>
          </w:p>
          <w:p w14:paraId="5E69F621" w14:textId="77777777" w:rsidR="00AD3958" w:rsidRPr="00AD3958" w:rsidRDefault="00AD3958" w:rsidP="00AD3958">
            <w:pPr>
              <w:widowControl/>
              <w:spacing w:after="0"/>
              <w:ind w:firstLine="0"/>
              <w:rPr>
                <w:rFonts w:eastAsia="Times New Roman"/>
                <w:noProof/>
                <w:sz w:val="22"/>
                <w:szCs w:val="24"/>
                <w:lang w:eastAsia="en-GB"/>
              </w:rPr>
            </w:pPr>
            <w:r w:rsidRPr="00AD3958">
              <w:rPr>
                <w:rFonts w:eastAsia="Times New Roman"/>
                <w:noProof/>
                <w:sz w:val="22"/>
                <w:szCs w:val="24"/>
                <w:lang w:eastAsia="en-GB"/>
              </w:rPr>
              <w:t>- Ủy ban Thường vụ Quốc hội;</w:t>
            </w:r>
          </w:p>
          <w:p w14:paraId="22144268" w14:textId="77777777" w:rsidR="00AD3958" w:rsidRPr="00AD3958" w:rsidRDefault="00AD3958" w:rsidP="00AD3958">
            <w:pPr>
              <w:widowControl/>
              <w:spacing w:after="0"/>
              <w:ind w:firstLine="0"/>
              <w:rPr>
                <w:rFonts w:eastAsia="Times New Roman"/>
                <w:noProof/>
                <w:sz w:val="22"/>
                <w:szCs w:val="24"/>
                <w:lang w:eastAsia="en-GB"/>
              </w:rPr>
            </w:pPr>
            <w:r w:rsidRPr="00AD3958">
              <w:rPr>
                <w:rFonts w:eastAsia="Times New Roman"/>
                <w:noProof/>
                <w:sz w:val="22"/>
                <w:szCs w:val="24"/>
                <w:lang w:eastAsia="en-GB"/>
              </w:rPr>
              <w:t>- Ban Công tác đại biểu UBTVQH;</w:t>
            </w:r>
          </w:p>
          <w:p w14:paraId="7E445144" w14:textId="77777777" w:rsidR="00AD3958" w:rsidRPr="00AD3958" w:rsidRDefault="00AD3958" w:rsidP="00AD3958">
            <w:pPr>
              <w:widowControl/>
              <w:spacing w:after="0"/>
              <w:ind w:firstLine="0"/>
              <w:rPr>
                <w:rFonts w:eastAsia="Times New Roman"/>
                <w:noProof/>
                <w:sz w:val="22"/>
                <w:szCs w:val="24"/>
                <w:lang w:eastAsia="en-GB"/>
              </w:rPr>
            </w:pPr>
            <w:r w:rsidRPr="00AD3958">
              <w:rPr>
                <w:rFonts w:eastAsia="Times New Roman"/>
                <w:noProof/>
                <w:sz w:val="22"/>
                <w:szCs w:val="24"/>
                <w:lang w:eastAsia="en-GB"/>
              </w:rPr>
              <w:t xml:space="preserve">- Văn phòng Quốc hội; </w:t>
            </w:r>
          </w:p>
          <w:p w14:paraId="1DEE9478" w14:textId="77777777" w:rsidR="00AD3958" w:rsidRPr="00AD3958" w:rsidRDefault="00AD3958" w:rsidP="00AD3958">
            <w:pPr>
              <w:widowControl/>
              <w:spacing w:after="0"/>
              <w:ind w:firstLine="0"/>
              <w:rPr>
                <w:rFonts w:eastAsia="Times New Roman"/>
                <w:noProof/>
                <w:sz w:val="22"/>
                <w:szCs w:val="24"/>
                <w:lang w:eastAsia="en-GB"/>
              </w:rPr>
            </w:pPr>
            <w:r w:rsidRPr="00AD3958">
              <w:rPr>
                <w:rFonts w:eastAsia="Times New Roman"/>
                <w:noProof/>
                <w:sz w:val="22"/>
                <w:szCs w:val="24"/>
                <w:lang w:eastAsia="en-GB"/>
              </w:rPr>
              <w:t>- Văn phòng Chủ tịch nước;</w:t>
            </w:r>
          </w:p>
          <w:p w14:paraId="2C22817A" w14:textId="7C3E3BBA" w:rsidR="00AD3958" w:rsidRPr="00AD3958" w:rsidRDefault="00AD3958" w:rsidP="00AD3958">
            <w:pPr>
              <w:widowControl/>
              <w:spacing w:after="0"/>
              <w:ind w:firstLine="0"/>
              <w:rPr>
                <w:rFonts w:eastAsia="Times New Roman"/>
                <w:noProof/>
                <w:sz w:val="22"/>
                <w:szCs w:val="24"/>
                <w:lang w:eastAsia="en-GB"/>
              </w:rPr>
            </w:pPr>
            <w:r w:rsidRPr="00AD3958">
              <w:rPr>
                <w:rFonts w:eastAsia="Times New Roman"/>
                <w:noProof/>
                <w:sz w:val="22"/>
                <w:szCs w:val="24"/>
                <w:lang w:eastAsia="en-GB"/>
              </w:rPr>
              <w:t>- Văn phòng Chính phủ, Website Chính phủ;</w:t>
            </w:r>
          </w:p>
          <w:p w14:paraId="42CDE0D0" w14:textId="77777777" w:rsidR="00AD3958" w:rsidRPr="00AD3958" w:rsidRDefault="00AD3958" w:rsidP="00AD3958">
            <w:pPr>
              <w:widowControl/>
              <w:spacing w:after="0"/>
              <w:ind w:firstLine="0"/>
              <w:rPr>
                <w:rFonts w:eastAsia="Times New Roman"/>
                <w:noProof/>
                <w:sz w:val="22"/>
                <w:szCs w:val="24"/>
                <w:lang w:eastAsia="en-GB"/>
              </w:rPr>
            </w:pPr>
            <w:r w:rsidRPr="00AD3958">
              <w:rPr>
                <w:rFonts w:eastAsia="Times New Roman"/>
                <w:noProof/>
                <w:sz w:val="22"/>
                <w:szCs w:val="24"/>
                <w:lang w:eastAsia="en-GB"/>
              </w:rPr>
              <w:t>- TT Tỉnh uỷ, HĐND, UBND, UBMTTQ tỉnh;</w:t>
            </w:r>
          </w:p>
          <w:p w14:paraId="6F366DF1" w14:textId="77777777" w:rsidR="00AD3958" w:rsidRPr="00AD3958" w:rsidRDefault="00AD3958" w:rsidP="00AD3958">
            <w:pPr>
              <w:widowControl/>
              <w:spacing w:after="0"/>
              <w:ind w:firstLine="0"/>
              <w:rPr>
                <w:rFonts w:eastAsia="Times New Roman"/>
                <w:noProof/>
                <w:sz w:val="22"/>
                <w:szCs w:val="24"/>
                <w:lang w:eastAsia="en-GB"/>
              </w:rPr>
            </w:pPr>
            <w:r w:rsidRPr="00AD3958">
              <w:rPr>
                <w:rFonts w:eastAsia="Times New Roman"/>
                <w:noProof/>
                <w:sz w:val="22"/>
                <w:szCs w:val="24"/>
                <w:lang w:eastAsia="en-GB"/>
              </w:rPr>
              <w:t>- Đại biểu Quốc hội đoàn Hà Tĩnh;</w:t>
            </w:r>
          </w:p>
          <w:p w14:paraId="1624A359" w14:textId="77777777" w:rsidR="00AD3958" w:rsidRPr="00AD3958" w:rsidRDefault="00AD3958" w:rsidP="00AD3958">
            <w:pPr>
              <w:widowControl/>
              <w:spacing w:after="0"/>
              <w:ind w:firstLine="0"/>
              <w:rPr>
                <w:rFonts w:eastAsia="Times New Roman"/>
                <w:noProof/>
                <w:sz w:val="22"/>
                <w:szCs w:val="24"/>
                <w:lang w:eastAsia="en-GB"/>
              </w:rPr>
            </w:pPr>
            <w:r w:rsidRPr="00AD3958">
              <w:rPr>
                <w:rFonts w:eastAsia="Times New Roman"/>
                <w:noProof/>
                <w:sz w:val="22"/>
                <w:szCs w:val="24"/>
                <w:lang w:eastAsia="en-GB"/>
              </w:rPr>
              <w:t>- Đại biểu HĐND tỉnh;</w:t>
            </w:r>
          </w:p>
          <w:p w14:paraId="169B5D49" w14:textId="77777777" w:rsidR="00AD3958" w:rsidRPr="00AD3958" w:rsidRDefault="00AD3958" w:rsidP="00AD3958">
            <w:pPr>
              <w:widowControl/>
              <w:spacing w:after="0"/>
              <w:ind w:firstLine="0"/>
              <w:rPr>
                <w:rFonts w:eastAsia="Times New Roman"/>
                <w:noProof/>
                <w:sz w:val="22"/>
                <w:szCs w:val="24"/>
                <w:lang w:eastAsia="en-GB"/>
              </w:rPr>
            </w:pPr>
            <w:r w:rsidRPr="00AD3958">
              <w:rPr>
                <w:rFonts w:eastAsia="Times New Roman"/>
                <w:noProof/>
                <w:sz w:val="22"/>
                <w:szCs w:val="24"/>
                <w:lang w:eastAsia="en-GB"/>
              </w:rPr>
              <w:t>- Văn phòng Tỉnh uỷ;</w:t>
            </w:r>
          </w:p>
          <w:p w14:paraId="615665BA" w14:textId="77777777" w:rsidR="00AD3958" w:rsidRPr="00AD3958" w:rsidRDefault="00AD3958" w:rsidP="00AD3958">
            <w:pPr>
              <w:widowControl/>
              <w:spacing w:after="0"/>
              <w:ind w:firstLine="0"/>
              <w:rPr>
                <w:rFonts w:eastAsia="Times New Roman"/>
                <w:noProof/>
                <w:sz w:val="22"/>
                <w:szCs w:val="24"/>
                <w:lang w:eastAsia="en-GB"/>
              </w:rPr>
            </w:pPr>
            <w:r w:rsidRPr="00AD3958">
              <w:rPr>
                <w:rFonts w:eastAsia="Times New Roman"/>
                <w:noProof/>
                <w:sz w:val="22"/>
                <w:szCs w:val="24"/>
                <w:lang w:eastAsia="en-GB"/>
              </w:rPr>
              <w:t>- Văn phòng Đoàn ĐBQH, HĐND và UBND tỉnh;</w:t>
            </w:r>
          </w:p>
          <w:p w14:paraId="4A8970DA" w14:textId="341DA08E" w:rsidR="00AD3958" w:rsidRPr="00AD3958" w:rsidRDefault="00DB1425" w:rsidP="00AD3958">
            <w:pPr>
              <w:widowControl/>
              <w:spacing w:after="0"/>
              <w:ind w:firstLine="0"/>
              <w:rPr>
                <w:rFonts w:eastAsia="Times New Roman"/>
                <w:noProof/>
                <w:sz w:val="22"/>
                <w:szCs w:val="24"/>
                <w:lang w:eastAsia="en-GB"/>
              </w:rPr>
            </w:pPr>
            <w:r w:rsidRPr="004B4D6B">
              <w:rPr>
                <w:rFonts w:eastAsia="Times New Roman"/>
                <w:noProof/>
                <w:sz w:val="22"/>
                <w:szCs w:val="24"/>
                <w:lang w:eastAsia="en-GB"/>
              </w:rPr>
              <w:t xml:space="preserve">- Các sở, ban, ngành </w:t>
            </w:r>
            <w:r w:rsidR="00AD3958" w:rsidRPr="00AD3958">
              <w:rPr>
                <w:rFonts w:eastAsia="Times New Roman"/>
                <w:noProof/>
                <w:sz w:val="22"/>
                <w:szCs w:val="24"/>
                <w:lang w:eastAsia="en-GB"/>
              </w:rPr>
              <w:t>cấp tỉnh;</w:t>
            </w:r>
          </w:p>
          <w:p w14:paraId="15BB44B2" w14:textId="2F843E86" w:rsidR="00AD3958" w:rsidRPr="00AD3958" w:rsidRDefault="00AD3958" w:rsidP="00AD3958">
            <w:pPr>
              <w:widowControl/>
              <w:spacing w:after="0"/>
              <w:ind w:firstLine="0"/>
              <w:rPr>
                <w:rFonts w:eastAsia="Times New Roman"/>
                <w:noProof/>
                <w:sz w:val="22"/>
                <w:szCs w:val="24"/>
                <w:lang w:eastAsia="en-GB"/>
              </w:rPr>
            </w:pPr>
            <w:r w:rsidRPr="00AD3958">
              <w:rPr>
                <w:rFonts w:eastAsia="Times New Roman"/>
                <w:noProof/>
                <w:sz w:val="22"/>
                <w:szCs w:val="24"/>
                <w:lang w:eastAsia="en-GB"/>
              </w:rPr>
              <w:t>- TT HĐND, UBND các</w:t>
            </w:r>
            <w:r w:rsidR="00DB1425" w:rsidRPr="004B4D6B">
              <w:rPr>
                <w:rFonts w:eastAsia="Times New Roman"/>
                <w:noProof/>
                <w:sz w:val="22"/>
                <w:szCs w:val="24"/>
                <w:lang w:val="en-US" w:eastAsia="en-GB"/>
              </w:rPr>
              <w:t xml:space="preserve"> xã, phường</w:t>
            </w:r>
            <w:r w:rsidRPr="00AD3958">
              <w:rPr>
                <w:rFonts w:eastAsia="Times New Roman"/>
                <w:noProof/>
                <w:sz w:val="22"/>
                <w:szCs w:val="24"/>
                <w:lang w:eastAsia="en-GB"/>
              </w:rPr>
              <w:t>;</w:t>
            </w:r>
          </w:p>
          <w:p w14:paraId="4C4730E9" w14:textId="77777777" w:rsidR="00AD3958" w:rsidRPr="00AD3958" w:rsidRDefault="00AD3958" w:rsidP="00AD3958">
            <w:pPr>
              <w:widowControl/>
              <w:spacing w:after="0"/>
              <w:ind w:firstLine="0"/>
              <w:rPr>
                <w:rFonts w:eastAsia="Times New Roman"/>
                <w:noProof/>
                <w:sz w:val="22"/>
                <w:szCs w:val="24"/>
                <w:lang w:val="en-US" w:eastAsia="en-GB"/>
              </w:rPr>
            </w:pPr>
            <w:r w:rsidRPr="00AD3958">
              <w:rPr>
                <w:rFonts w:eastAsia="Times New Roman"/>
                <w:noProof/>
                <w:sz w:val="22"/>
                <w:szCs w:val="24"/>
                <w:lang w:eastAsia="en-GB"/>
              </w:rPr>
              <w:t xml:space="preserve">- Trung tâm </w:t>
            </w:r>
            <w:r w:rsidRPr="00AD3958">
              <w:rPr>
                <w:rFonts w:eastAsia="Times New Roman"/>
                <w:noProof/>
                <w:sz w:val="22"/>
                <w:szCs w:val="24"/>
                <w:lang w:val="en-US" w:eastAsia="en-GB"/>
              </w:rPr>
              <w:t>Thông tin - Công báo - Tin học</w:t>
            </w:r>
          </w:p>
          <w:p w14:paraId="622C4916" w14:textId="77777777" w:rsidR="00AD3958" w:rsidRPr="00AD3958" w:rsidRDefault="00AD3958" w:rsidP="00AD3958">
            <w:pPr>
              <w:widowControl/>
              <w:spacing w:after="0"/>
              <w:ind w:firstLine="0"/>
              <w:rPr>
                <w:rFonts w:eastAsia="Times New Roman"/>
                <w:noProof/>
                <w:sz w:val="22"/>
                <w:szCs w:val="24"/>
              </w:rPr>
            </w:pPr>
            <w:r w:rsidRPr="00AD3958">
              <w:rPr>
                <w:rFonts w:eastAsia="Times New Roman"/>
                <w:noProof/>
                <w:sz w:val="22"/>
                <w:szCs w:val="24"/>
              </w:rPr>
              <w:t>- Trang thông tin điện tử tỉnh;</w:t>
            </w:r>
          </w:p>
          <w:p w14:paraId="57FCC727" w14:textId="77777777" w:rsidR="00AD3958" w:rsidRPr="00AD3958" w:rsidRDefault="00AD3958" w:rsidP="00AD3958">
            <w:pPr>
              <w:widowControl/>
              <w:spacing w:after="0"/>
              <w:ind w:firstLine="0"/>
              <w:rPr>
                <w:rFonts w:ascii="Calibri" w:hAnsi="Calibri"/>
                <w:sz w:val="30"/>
                <w:szCs w:val="32"/>
                <w:lang w:val="en-US"/>
              </w:rPr>
            </w:pPr>
            <w:r w:rsidRPr="00AD3958">
              <w:rPr>
                <w:rFonts w:eastAsia="Times New Roman"/>
                <w:noProof/>
                <w:sz w:val="22"/>
                <w:szCs w:val="24"/>
                <w:lang w:eastAsia="en-GB"/>
              </w:rPr>
              <w:t>- Lưu</w:t>
            </w:r>
            <w:r w:rsidRPr="00AD3958">
              <w:rPr>
                <w:rFonts w:eastAsia="Times New Roman"/>
                <w:noProof/>
                <w:sz w:val="22"/>
                <w:szCs w:val="24"/>
                <w:lang w:val="en-GB" w:eastAsia="en-GB"/>
              </w:rPr>
              <w:t>:</w:t>
            </w:r>
            <w:r w:rsidRPr="00AD3958">
              <w:rPr>
                <w:rFonts w:eastAsia="Times New Roman"/>
                <w:noProof/>
                <w:sz w:val="22"/>
                <w:szCs w:val="24"/>
                <w:lang w:val="en-US" w:eastAsia="en-GB"/>
              </w:rPr>
              <w:t xml:space="preserve"> VT.</w:t>
            </w:r>
          </w:p>
        </w:tc>
        <w:tc>
          <w:tcPr>
            <w:tcW w:w="4678" w:type="dxa"/>
            <w:shd w:val="clear" w:color="000000" w:fill="FFFFFF"/>
            <w:tcMar>
              <w:left w:w="108" w:type="dxa"/>
              <w:right w:w="108" w:type="dxa"/>
            </w:tcMar>
          </w:tcPr>
          <w:p w14:paraId="17710E2B" w14:textId="77777777" w:rsidR="00AD3958" w:rsidRPr="00AD3958" w:rsidRDefault="00AD3958" w:rsidP="00AD3958">
            <w:pPr>
              <w:widowControl/>
              <w:spacing w:after="0"/>
              <w:ind w:firstLine="0"/>
              <w:jc w:val="center"/>
              <w:rPr>
                <w:rFonts w:eastAsia="Times New Roman"/>
                <w:b/>
                <w:sz w:val="24"/>
                <w:szCs w:val="24"/>
                <w:lang w:val="en-US"/>
              </w:rPr>
            </w:pPr>
            <w:r w:rsidRPr="00AD3958">
              <w:rPr>
                <w:rFonts w:eastAsia="Times New Roman"/>
                <w:b/>
                <w:szCs w:val="24"/>
                <w:lang w:val="en-US"/>
              </w:rPr>
              <w:t>CHỦ TỊCH</w:t>
            </w:r>
          </w:p>
          <w:p w14:paraId="673949C8" w14:textId="77777777" w:rsidR="00AD3958" w:rsidRPr="00AD3958" w:rsidRDefault="00AD3958" w:rsidP="00AD3958">
            <w:pPr>
              <w:widowControl/>
              <w:spacing w:after="0"/>
              <w:ind w:firstLine="0"/>
              <w:jc w:val="center"/>
              <w:rPr>
                <w:rFonts w:eastAsia="Times New Roman"/>
                <w:b/>
                <w:sz w:val="24"/>
                <w:szCs w:val="24"/>
                <w:lang w:val="en-US"/>
              </w:rPr>
            </w:pPr>
          </w:p>
          <w:p w14:paraId="1BD06669" w14:textId="77777777" w:rsidR="00AD3958" w:rsidRPr="00AD3958" w:rsidRDefault="00AD3958" w:rsidP="00AD3958">
            <w:pPr>
              <w:widowControl/>
              <w:spacing w:after="0"/>
              <w:ind w:firstLine="0"/>
              <w:jc w:val="center"/>
              <w:rPr>
                <w:rFonts w:eastAsia="Times New Roman"/>
                <w:b/>
                <w:sz w:val="24"/>
                <w:szCs w:val="24"/>
                <w:lang w:val="en-US"/>
              </w:rPr>
            </w:pPr>
          </w:p>
          <w:p w14:paraId="24F57B13" w14:textId="77777777" w:rsidR="00AD3958" w:rsidRPr="00AD3958" w:rsidRDefault="00AD3958" w:rsidP="00AD3958">
            <w:pPr>
              <w:widowControl/>
              <w:spacing w:after="0"/>
              <w:ind w:firstLine="0"/>
              <w:jc w:val="center"/>
              <w:rPr>
                <w:rFonts w:eastAsia="Times New Roman"/>
                <w:noProof/>
                <w:sz w:val="24"/>
                <w:szCs w:val="24"/>
                <w:lang w:val="en-US"/>
              </w:rPr>
            </w:pPr>
            <w:r w:rsidRPr="00AD3958">
              <w:rPr>
                <w:rFonts w:eastAsia="Times New Roman"/>
                <w:b/>
                <w:sz w:val="24"/>
                <w:szCs w:val="24"/>
                <w:lang w:val="en-US"/>
              </w:rPr>
              <w:t xml:space="preserve">           </w:t>
            </w:r>
          </w:p>
          <w:p w14:paraId="787F52D4" w14:textId="77777777" w:rsidR="00AD3958" w:rsidRPr="00AD3958" w:rsidRDefault="00AD3958" w:rsidP="00AD3958">
            <w:pPr>
              <w:widowControl/>
              <w:spacing w:after="0"/>
              <w:ind w:firstLine="0"/>
              <w:jc w:val="center"/>
              <w:rPr>
                <w:rFonts w:eastAsia="Times New Roman"/>
                <w:noProof/>
                <w:sz w:val="24"/>
                <w:szCs w:val="24"/>
                <w:lang w:val="en-US"/>
              </w:rPr>
            </w:pPr>
          </w:p>
          <w:p w14:paraId="4799816E" w14:textId="77777777" w:rsidR="00AD3958" w:rsidRPr="00AD3958" w:rsidRDefault="00AD3958" w:rsidP="00AD3958">
            <w:pPr>
              <w:widowControl/>
              <w:spacing w:after="0"/>
              <w:ind w:firstLine="0"/>
              <w:jc w:val="center"/>
              <w:rPr>
                <w:rFonts w:eastAsia="Times New Roman"/>
                <w:noProof/>
                <w:sz w:val="24"/>
                <w:szCs w:val="24"/>
                <w:lang w:val="en-US"/>
              </w:rPr>
            </w:pPr>
          </w:p>
          <w:p w14:paraId="670740E2" w14:textId="77777777" w:rsidR="00AD3958" w:rsidRPr="00AD3958" w:rsidRDefault="00AD3958" w:rsidP="00AD3958">
            <w:pPr>
              <w:widowControl/>
              <w:spacing w:after="0"/>
              <w:ind w:firstLine="0"/>
              <w:jc w:val="center"/>
              <w:rPr>
                <w:rFonts w:eastAsia="Times New Roman"/>
                <w:noProof/>
                <w:sz w:val="24"/>
                <w:szCs w:val="24"/>
                <w:lang w:val="en-US"/>
              </w:rPr>
            </w:pPr>
          </w:p>
          <w:p w14:paraId="1C511BD5" w14:textId="77777777" w:rsidR="00AD3958" w:rsidRPr="00AD3958" w:rsidRDefault="00AD3958" w:rsidP="00AD3958">
            <w:pPr>
              <w:widowControl/>
              <w:spacing w:after="0"/>
              <w:ind w:firstLine="0"/>
              <w:jc w:val="center"/>
              <w:rPr>
                <w:rFonts w:eastAsia="Times New Roman"/>
                <w:noProof/>
                <w:sz w:val="24"/>
                <w:szCs w:val="24"/>
                <w:lang w:val="en-US"/>
              </w:rPr>
            </w:pPr>
          </w:p>
          <w:p w14:paraId="6EA58C46" w14:textId="77777777" w:rsidR="00AD3958" w:rsidRPr="00AD3958" w:rsidRDefault="00AD3958" w:rsidP="00AD3958">
            <w:pPr>
              <w:widowControl/>
              <w:spacing w:after="0"/>
              <w:ind w:firstLine="0"/>
              <w:jc w:val="center"/>
              <w:rPr>
                <w:b/>
                <w:bCs/>
                <w:lang w:val="en-US"/>
              </w:rPr>
            </w:pPr>
          </w:p>
          <w:p w14:paraId="600347B9" w14:textId="37FF3F5A" w:rsidR="00AD3958" w:rsidRPr="00AD3958" w:rsidRDefault="00AD3958" w:rsidP="00AD3958">
            <w:pPr>
              <w:widowControl/>
              <w:spacing w:after="0"/>
              <w:ind w:firstLine="0"/>
              <w:jc w:val="center"/>
              <w:rPr>
                <w:rFonts w:ascii="Calibri" w:hAnsi="Calibri"/>
                <w:sz w:val="30"/>
                <w:szCs w:val="32"/>
                <w:lang w:val="en-US"/>
              </w:rPr>
            </w:pPr>
            <w:r w:rsidRPr="004B4D6B">
              <w:rPr>
                <w:b/>
                <w:bCs/>
                <w:lang w:val="en-US"/>
              </w:rPr>
              <w:t>Nguyễn Hồng Lĩnh</w:t>
            </w:r>
          </w:p>
        </w:tc>
      </w:tr>
    </w:tbl>
    <w:p w14:paraId="47C3AB33" w14:textId="77777777" w:rsidR="00AD3958" w:rsidRPr="00AD3958" w:rsidRDefault="00AD3958" w:rsidP="00AD3958">
      <w:pPr>
        <w:widowControl/>
        <w:spacing w:after="0"/>
        <w:ind w:firstLine="0"/>
        <w:rPr>
          <w:rFonts w:eastAsia="Times New Roman"/>
          <w:sz w:val="30"/>
          <w:szCs w:val="32"/>
          <w:lang w:val="en-US"/>
        </w:rPr>
      </w:pPr>
    </w:p>
    <w:p w14:paraId="186F6678" w14:textId="77777777" w:rsidR="00AD3958" w:rsidRPr="004B4D6B" w:rsidRDefault="00AD3958" w:rsidP="008D27C3">
      <w:pPr>
        <w:widowControl/>
        <w:spacing w:before="120" w:after="0"/>
        <w:ind w:firstLine="0"/>
        <w:jc w:val="both"/>
        <w:rPr>
          <w:rFonts w:eastAsia="Times New Roman"/>
          <w:b/>
          <w:szCs w:val="20"/>
          <w:lang w:val="nb-NO"/>
        </w:rPr>
      </w:pPr>
    </w:p>
    <w:p w14:paraId="473307D3" w14:textId="449103F7" w:rsidR="008D27C3" w:rsidRPr="004B4D6B" w:rsidRDefault="008D27C3" w:rsidP="008D27C3">
      <w:pPr>
        <w:widowControl/>
        <w:spacing w:before="120" w:after="0"/>
        <w:ind w:firstLine="0"/>
        <w:jc w:val="both"/>
        <w:rPr>
          <w:rFonts w:eastAsia="Times New Roman"/>
          <w:b/>
          <w:szCs w:val="20"/>
          <w:lang w:val="nb-NO"/>
        </w:rPr>
      </w:pPr>
      <w:r w:rsidRPr="008D27C3">
        <w:rPr>
          <w:rFonts w:eastAsia="Times New Roman"/>
          <w:b/>
          <w:szCs w:val="20"/>
          <w:lang w:val="nb-NO"/>
        </w:rPr>
        <w:t xml:space="preserve"> </w:t>
      </w:r>
    </w:p>
    <w:p w14:paraId="7694F87C" w14:textId="77777777" w:rsidR="00AD3958" w:rsidRPr="008D27C3" w:rsidRDefault="00AD3958" w:rsidP="008D27C3">
      <w:pPr>
        <w:widowControl/>
        <w:spacing w:before="120" w:after="0"/>
        <w:ind w:firstLine="0"/>
        <w:jc w:val="both"/>
        <w:rPr>
          <w:rFonts w:eastAsia="Times New Roman"/>
          <w:b/>
          <w:szCs w:val="20"/>
          <w:lang w:val="nb-NO"/>
        </w:rPr>
      </w:pPr>
    </w:p>
    <w:p w14:paraId="1ADEDD42" w14:textId="167BC33A" w:rsidR="006E12C1" w:rsidRPr="004B4D6B" w:rsidRDefault="006E12C1" w:rsidP="008D27C3">
      <w:pPr>
        <w:widowControl/>
        <w:spacing w:before="120" w:after="0" w:line="257" w:lineRule="auto"/>
        <w:ind w:firstLine="697"/>
        <w:jc w:val="both"/>
        <w:rPr>
          <w:b/>
          <w:bCs/>
        </w:rPr>
      </w:pPr>
    </w:p>
    <w:p w14:paraId="1E1C46D1" w14:textId="6C3F3C03" w:rsidR="00EA1C15" w:rsidRPr="004B4D6B" w:rsidRDefault="00EA1C15" w:rsidP="006E12C1">
      <w:pPr>
        <w:keepNext/>
        <w:spacing w:line="276" w:lineRule="auto"/>
        <w:jc w:val="both"/>
        <w:rPr>
          <w:lang w:val="en-US"/>
        </w:rPr>
      </w:pPr>
    </w:p>
    <w:sectPr w:rsidR="00EA1C15" w:rsidRPr="004B4D6B" w:rsidSect="00E46EA4">
      <w:headerReference w:type="default" r:id="rId8"/>
      <w:pgSz w:w="11906" w:h="16838" w:code="9"/>
      <w:pgMar w:top="1134" w:right="1134" w:bottom="1134" w:left="1701" w:header="709" w:footer="709" w:gutter="0"/>
      <w:pgNumType w:start="1"/>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9FB1A" w14:textId="77777777" w:rsidR="00150D17" w:rsidRDefault="00150D17" w:rsidP="00A14C41">
      <w:pPr>
        <w:spacing w:after="0"/>
      </w:pPr>
      <w:r>
        <w:separator/>
      </w:r>
    </w:p>
  </w:endnote>
  <w:endnote w:type="continuationSeparator" w:id="0">
    <w:p w14:paraId="7B98237F" w14:textId="77777777" w:rsidR="00150D17" w:rsidRDefault="00150D17" w:rsidP="00A14C41">
      <w:pPr>
        <w:spacing w:after="0"/>
      </w:pPr>
      <w:r>
        <w:continuationSeparator/>
      </w:r>
    </w:p>
  </w:endnote>
  <w:endnote w:type="continuationNotice" w:id="1">
    <w:p w14:paraId="2F120B8B" w14:textId="77777777" w:rsidR="00150D17" w:rsidRDefault="00150D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0564E" w14:textId="77777777" w:rsidR="00150D17" w:rsidRDefault="00150D17" w:rsidP="000F31B4">
      <w:pPr>
        <w:spacing w:after="0"/>
        <w:ind w:firstLine="0"/>
      </w:pPr>
      <w:r>
        <w:separator/>
      </w:r>
    </w:p>
  </w:footnote>
  <w:footnote w:type="continuationSeparator" w:id="0">
    <w:p w14:paraId="6E48D486" w14:textId="77777777" w:rsidR="00150D17" w:rsidRDefault="00150D17" w:rsidP="00A14C41">
      <w:pPr>
        <w:spacing w:after="0"/>
      </w:pPr>
      <w:r>
        <w:continuationSeparator/>
      </w:r>
    </w:p>
  </w:footnote>
  <w:footnote w:type="continuationNotice" w:id="1">
    <w:p w14:paraId="6761A1E6" w14:textId="77777777" w:rsidR="00150D17" w:rsidRDefault="00150D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BC9B4" w14:textId="77777777" w:rsidR="00393C20" w:rsidRDefault="00A220DE" w:rsidP="000F129C">
    <w:pPr>
      <w:pStyle w:val="Header"/>
      <w:ind w:firstLine="0"/>
      <w:jc w:val="center"/>
    </w:pPr>
    <w:r>
      <w:fldChar w:fldCharType="begin"/>
    </w:r>
    <w:r>
      <w:instrText xml:space="preserve"> PAGE   \* MERGEFORMAT </w:instrText>
    </w:r>
    <w:r>
      <w:fldChar w:fldCharType="separate"/>
    </w:r>
    <w:r w:rsidR="00833C1C">
      <w:rPr>
        <w:noProof/>
      </w:rPr>
      <w:t>5</w:t>
    </w:r>
    <w:r>
      <w:rPr>
        <w:noProof/>
      </w:rPr>
      <w:fldChar w:fldCharType="end"/>
    </w:r>
  </w:p>
  <w:p w14:paraId="2B95B04B" w14:textId="77777777" w:rsidR="00393C20" w:rsidRDefault="00393C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5209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32B2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A6151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5645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943A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C269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D7EFD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D66AA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78B7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ECE31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827740B"/>
    <w:multiLevelType w:val="hybridMultilevel"/>
    <w:tmpl w:val="72BC1508"/>
    <w:lvl w:ilvl="0" w:tplc="7AC07B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17240948">
    <w:abstractNumId w:val="9"/>
  </w:num>
  <w:num w:numId="2" w16cid:durableId="1707607678">
    <w:abstractNumId w:val="7"/>
  </w:num>
  <w:num w:numId="3" w16cid:durableId="2144613981">
    <w:abstractNumId w:val="6"/>
  </w:num>
  <w:num w:numId="4" w16cid:durableId="1091319278">
    <w:abstractNumId w:val="5"/>
  </w:num>
  <w:num w:numId="5" w16cid:durableId="1816100487">
    <w:abstractNumId w:val="4"/>
  </w:num>
  <w:num w:numId="6" w16cid:durableId="1109003929">
    <w:abstractNumId w:val="8"/>
  </w:num>
  <w:num w:numId="7" w16cid:durableId="1486049305">
    <w:abstractNumId w:val="3"/>
  </w:num>
  <w:num w:numId="8" w16cid:durableId="1377436512">
    <w:abstractNumId w:val="2"/>
  </w:num>
  <w:num w:numId="9" w16cid:durableId="497886415">
    <w:abstractNumId w:val="1"/>
  </w:num>
  <w:num w:numId="10" w16cid:durableId="1629778996">
    <w:abstractNumId w:val="0"/>
  </w:num>
  <w:num w:numId="11" w16cid:durableId="13271311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9F5"/>
    <w:rsid w:val="000033F9"/>
    <w:rsid w:val="000035D6"/>
    <w:rsid w:val="0000425A"/>
    <w:rsid w:val="0000665F"/>
    <w:rsid w:val="0000799D"/>
    <w:rsid w:val="00007E07"/>
    <w:rsid w:val="0001236F"/>
    <w:rsid w:val="00012560"/>
    <w:rsid w:val="00013CE2"/>
    <w:rsid w:val="00016AD7"/>
    <w:rsid w:val="000179A7"/>
    <w:rsid w:val="00022452"/>
    <w:rsid w:val="00022F9F"/>
    <w:rsid w:val="0002339F"/>
    <w:rsid w:val="00024360"/>
    <w:rsid w:val="00026494"/>
    <w:rsid w:val="00027E20"/>
    <w:rsid w:val="00031097"/>
    <w:rsid w:val="000331E5"/>
    <w:rsid w:val="00033B3F"/>
    <w:rsid w:val="0003402F"/>
    <w:rsid w:val="000359E3"/>
    <w:rsid w:val="0003605A"/>
    <w:rsid w:val="00040FD9"/>
    <w:rsid w:val="00042AC6"/>
    <w:rsid w:val="00044E93"/>
    <w:rsid w:val="000457E1"/>
    <w:rsid w:val="00045975"/>
    <w:rsid w:val="00045CC6"/>
    <w:rsid w:val="00047757"/>
    <w:rsid w:val="00050C43"/>
    <w:rsid w:val="00053F61"/>
    <w:rsid w:val="000550E5"/>
    <w:rsid w:val="00061505"/>
    <w:rsid w:val="00061CCB"/>
    <w:rsid w:val="00062A98"/>
    <w:rsid w:val="00062BD0"/>
    <w:rsid w:val="00063C73"/>
    <w:rsid w:val="0006498A"/>
    <w:rsid w:val="00064D1C"/>
    <w:rsid w:val="000665BD"/>
    <w:rsid w:val="00070FD4"/>
    <w:rsid w:val="00071EFE"/>
    <w:rsid w:val="00072251"/>
    <w:rsid w:val="00072353"/>
    <w:rsid w:val="000723DA"/>
    <w:rsid w:val="000729CD"/>
    <w:rsid w:val="00073ED8"/>
    <w:rsid w:val="00074B78"/>
    <w:rsid w:val="00076813"/>
    <w:rsid w:val="00076B1E"/>
    <w:rsid w:val="0007711A"/>
    <w:rsid w:val="00077FE9"/>
    <w:rsid w:val="000813E0"/>
    <w:rsid w:val="00082641"/>
    <w:rsid w:val="00082CBE"/>
    <w:rsid w:val="0008313C"/>
    <w:rsid w:val="0008371A"/>
    <w:rsid w:val="00087110"/>
    <w:rsid w:val="00087448"/>
    <w:rsid w:val="00087601"/>
    <w:rsid w:val="00092073"/>
    <w:rsid w:val="000933DF"/>
    <w:rsid w:val="000935CB"/>
    <w:rsid w:val="000936DE"/>
    <w:rsid w:val="000939C2"/>
    <w:rsid w:val="000948F1"/>
    <w:rsid w:val="00094FEA"/>
    <w:rsid w:val="00096744"/>
    <w:rsid w:val="00096CBD"/>
    <w:rsid w:val="000A1466"/>
    <w:rsid w:val="000A1700"/>
    <w:rsid w:val="000A5DF8"/>
    <w:rsid w:val="000B2F2E"/>
    <w:rsid w:val="000B3B6B"/>
    <w:rsid w:val="000B4267"/>
    <w:rsid w:val="000B4D98"/>
    <w:rsid w:val="000C02AF"/>
    <w:rsid w:val="000C0F9E"/>
    <w:rsid w:val="000C20AC"/>
    <w:rsid w:val="000C26D2"/>
    <w:rsid w:val="000C395E"/>
    <w:rsid w:val="000C399B"/>
    <w:rsid w:val="000C4EAA"/>
    <w:rsid w:val="000C57A1"/>
    <w:rsid w:val="000C5E7E"/>
    <w:rsid w:val="000C5FCE"/>
    <w:rsid w:val="000C7183"/>
    <w:rsid w:val="000C71A0"/>
    <w:rsid w:val="000C7597"/>
    <w:rsid w:val="000C7903"/>
    <w:rsid w:val="000D0BAF"/>
    <w:rsid w:val="000D0D4D"/>
    <w:rsid w:val="000D2492"/>
    <w:rsid w:val="000D2CE3"/>
    <w:rsid w:val="000D42F8"/>
    <w:rsid w:val="000D4D44"/>
    <w:rsid w:val="000D606A"/>
    <w:rsid w:val="000D6622"/>
    <w:rsid w:val="000D711A"/>
    <w:rsid w:val="000E00C5"/>
    <w:rsid w:val="000E1C1E"/>
    <w:rsid w:val="000E42B0"/>
    <w:rsid w:val="000E54E5"/>
    <w:rsid w:val="000E5810"/>
    <w:rsid w:val="000E5BA3"/>
    <w:rsid w:val="000E70CE"/>
    <w:rsid w:val="000E765C"/>
    <w:rsid w:val="000F1DCF"/>
    <w:rsid w:val="000F2662"/>
    <w:rsid w:val="000F31B4"/>
    <w:rsid w:val="000F4DFA"/>
    <w:rsid w:val="000F5381"/>
    <w:rsid w:val="000F64DE"/>
    <w:rsid w:val="00100D43"/>
    <w:rsid w:val="00100D66"/>
    <w:rsid w:val="00100E6D"/>
    <w:rsid w:val="00100EA5"/>
    <w:rsid w:val="001015DD"/>
    <w:rsid w:val="0010267B"/>
    <w:rsid w:val="001041CD"/>
    <w:rsid w:val="00105E0C"/>
    <w:rsid w:val="00107D58"/>
    <w:rsid w:val="001104C3"/>
    <w:rsid w:val="001117B3"/>
    <w:rsid w:val="001137C5"/>
    <w:rsid w:val="001146D0"/>
    <w:rsid w:val="0011502A"/>
    <w:rsid w:val="00115D11"/>
    <w:rsid w:val="00115D4A"/>
    <w:rsid w:val="0011674E"/>
    <w:rsid w:val="00116BDD"/>
    <w:rsid w:val="00116DF7"/>
    <w:rsid w:val="0012074D"/>
    <w:rsid w:val="00120D6B"/>
    <w:rsid w:val="00121F00"/>
    <w:rsid w:val="00121F3E"/>
    <w:rsid w:val="00122FBB"/>
    <w:rsid w:val="001233F2"/>
    <w:rsid w:val="00124A7C"/>
    <w:rsid w:val="0012539B"/>
    <w:rsid w:val="001270A8"/>
    <w:rsid w:val="001270D2"/>
    <w:rsid w:val="001278A3"/>
    <w:rsid w:val="00130DD1"/>
    <w:rsid w:val="0013231B"/>
    <w:rsid w:val="00134C54"/>
    <w:rsid w:val="0013526C"/>
    <w:rsid w:val="00135E0F"/>
    <w:rsid w:val="00137500"/>
    <w:rsid w:val="00137A0C"/>
    <w:rsid w:val="001411C3"/>
    <w:rsid w:val="00142271"/>
    <w:rsid w:val="0014259B"/>
    <w:rsid w:val="00143E59"/>
    <w:rsid w:val="001445EE"/>
    <w:rsid w:val="00144FC1"/>
    <w:rsid w:val="00146652"/>
    <w:rsid w:val="00147330"/>
    <w:rsid w:val="00150D17"/>
    <w:rsid w:val="001541E9"/>
    <w:rsid w:val="00155DE7"/>
    <w:rsid w:val="00160342"/>
    <w:rsid w:val="00160CF9"/>
    <w:rsid w:val="0016169C"/>
    <w:rsid w:val="00162541"/>
    <w:rsid w:val="001628B3"/>
    <w:rsid w:val="001633B8"/>
    <w:rsid w:val="00163519"/>
    <w:rsid w:val="001640EC"/>
    <w:rsid w:val="0016475B"/>
    <w:rsid w:val="00164925"/>
    <w:rsid w:val="00166239"/>
    <w:rsid w:val="00170281"/>
    <w:rsid w:val="0017048F"/>
    <w:rsid w:val="001704C0"/>
    <w:rsid w:val="0017161D"/>
    <w:rsid w:val="00171BCB"/>
    <w:rsid w:val="00171CF1"/>
    <w:rsid w:val="00172039"/>
    <w:rsid w:val="001728A3"/>
    <w:rsid w:val="00172BDF"/>
    <w:rsid w:val="00173BC2"/>
    <w:rsid w:val="00174765"/>
    <w:rsid w:val="0017581A"/>
    <w:rsid w:val="00175A02"/>
    <w:rsid w:val="00176110"/>
    <w:rsid w:val="00180499"/>
    <w:rsid w:val="00182464"/>
    <w:rsid w:val="00184507"/>
    <w:rsid w:val="00185021"/>
    <w:rsid w:val="00185A47"/>
    <w:rsid w:val="001867BA"/>
    <w:rsid w:val="00187D22"/>
    <w:rsid w:val="00190173"/>
    <w:rsid w:val="0019206A"/>
    <w:rsid w:val="00192300"/>
    <w:rsid w:val="001928BE"/>
    <w:rsid w:val="00192AF2"/>
    <w:rsid w:val="00193F98"/>
    <w:rsid w:val="00194ADC"/>
    <w:rsid w:val="00194D4B"/>
    <w:rsid w:val="00194F43"/>
    <w:rsid w:val="00196ACF"/>
    <w:rsid w:val="00196DEB"/>
    <w:rsid w:val="001A2353"/>
    <w:rsid w:val="001A2ED2"/>
    <w:rsid w:val="001A30C8"/>
    <w:rsid w:val="001A6A3E"/>
    <w:rsid w:val="001B0957"/>
    <w:rsid w:val="001B2C76"/>
    <w:rsid w:val="001B47D9"/>
    <w:rsid w:val="001B56C1"/>
    <w:rsid w:val="001B5720"/>
    <w:rsid w:val="001B5D03"/>
    <w:rsid w:val="001B6073"/>
    <w:rsid w:val="001B6396"/>
    <w:rsid w:val="001B7A96"/>
    <w:rsid w:val="001B7DC9"/>
    <w:rsid w:val="001C0FF2"/>
    <w:rsid w:val="001C195D"/>
    <w:rsid w:val="001C3B30"/>
    <w:rsid w:val="001C41DA"/>
    <w:rsid w:val="001C544F"/>
    <w:rsid w:val="001C56DB"/>
    <w:rsid w:val="001C6D0E"/>
    <w:rsid w:val="001C726D"/>
    <w:rsid w:val="001C7FDA"/>
    <w:rsid w:val="001D03DD"/>
    <w:rsid w:val="001D2AD4"/>
    <w:rsid w:val="001D52F2"/>
    <w:rsid w:val="001D5E2E"/>
    <w:rsid w:val="001D6C26"/>
    <w:rsid w:val="001D7A4D"/>
    <w:rsid w:val="001E066B"/>
    <w:rsid w:val="001E131C"/>
    <w:rsid w:val="001E1A53"/>
    <w:rsid w:val="001E524C"/>
    <w:rsid w:val="001E5AFA"/>
    <w:rsid w:val="001E66FE"/>
    <w:rsid w:val="001E6D5A"/>
    <w:rsid w:val="001F036C"/>
    <w:rsid w:val="001F1E13"/>
    <w:rsid w:val="001F1F66"/>
    <w:rsid w:val="001F6E40"/>
    <w:rsid w:val="001F73EF"/>
    <w:rsid w:val="001F7F77"/>
    <w:rsid w:val="002041D0"/>
    <w:rsid w:val="0020451B"/>
    <w:rsid w:val="00204913"/>
    <w:rsid w:val="00204B91"/>
    <w:rsid w:val="00205F49"/>
    <w:rsid w:val="00206231"/>
    <w:rsid w:val="00210559"/>
    <w:rsid w:val="00212787"/>
    <w:rsid w:val="00213F61"/>
    <w:rsid w:val="002143B2"/>
    <w:rsid w:val="002149DD"/>
    <w:rsid w:val="00215BA7"/>
    <w:rsid w:val="00216613"/>
    <w:rsid w:val="002173AB"/>
    <w:rsid w:val="002200BE"/>
    <w:rsid w:val="002206AF"/>
    <w:rsid w:val="002223D4"/>
    <w:rsid w:val="002247A4"/>
    <w:rsid w:val="0023348A"/>
    <w:rsid w:val="00234C7E"/>
    <w:rsid w:val="00234FCF"/>
    <w:rsid w:val="00235643"/>
    <w:rsid w:val="002375FE"/>
    <w:rsid w:val="00240574"/>
    <w:rsid w:val="00240750"/>
    <w:rsid w:val="002416D7"/>
    <w:rsid w:val="002427EC"/>
    <w:rsid w:val="00242FA3"/>
    <w:rsid w:val="00243070"/>
    <w:rsid w:val="00243290"/>
    <w:rsid w:val="00243460"/>
    <w:rsid w:val="00246EC8"/>
    <w:rsid w:val="00247797"/>
    <w:rsid w:val="00247964"/>
    <w:rsid w:val="00251398"/>
    <w:rsid w:val="002521F7"/>
    <w:rsid w:val="00252850"/>
    <w:rsid w:val="00252A82"/>
    <w:rsid w:val="00253E10"/>
    <w:rsid w:val="00254A64"/>
    <w:rsid w:val="00255033"/>
    <w:rsid w:val="00255359"/>
    <w:rsid w:val="00256A99"/>
    <w:rsid w:val="00263CCE"/>
    <w:rsid w:val="00263DB8"/>
    <w:rsid w:val="002672B0"/>
    <w:rsid w:val="002673BB"/>
    <w:rsid w:val="0027282C"/>
    <w:rsid w:val="00280490"/>
    <w:rsid w:val="002804A8"/>
    <w:rsid w:val="00280974"/>
    <w:rsid w:val="002817EA"/>
    <w:rsid w:val="00284BA7"/>
    <w:rsid w:val="002940FD"/>
    <w:rsid w:val="00294B81"/>
    <w:rsid w:val="00297CCB"/>
    <w:rsid w:val="002A01DE"/>
    <w:rsid w:val="002A16EB"/>
    <w:rsid w:val="002A325C"/>
    <w:rsid w:val="002A3786"/>
    <w:rsid w:val="002A78F3"/>
    <w:rsid w:val="002B0C7E"/>
    <w:rsid w:val="002B2200"/>
    <w:rsid w:val="002B2CA6"/>
    <w:rsid w:val="002B308B"/>
    <w:rsid w:val="002B6F3D"/>
    <w:rsid w:val="002C0A49"/>
    <w:rsid w:val="002C1ECC"/>
    <w:rsid w:val="002C237C"/>
    <w:rsid w:val="002C3B3B"/>
    <w:rsid w:val="002C5F39"/>
    <w:rsid w:val="002C665F"/>
    <w:rsid w:val="002C79D9"/>
    <w:rsid w:val="002D0520"/>
    <w:rsid w:val="002D1BF7"/>
    <w:rsid w:val="002D28EE"/>
    <w:rsid w:val="002D3FA3"/>
    <w:rsid w:val="002E02CC"/>
    <w:rsid w:val="002E196A"/>
    <w:rsid w:val="002E1A8E"/>
    <w:rsid w:val="002E3024"/>
    <w:rsid w:val="002E4493"/>
    <w:rsid w:val="002E4EEB"/>
    <w:rsid w:val="002E577A"/>
    <w:rsid w:val="002E667D"/>
    <w:rsid w:val="002F248B"/>
    <w:rsid w:val="002F2A43"/>
    <w:rsid w:val="002F492D"/>
    <w:rsid w:val="002F5314"/>
    <w:rsid w:val="002F577C"/>
    <w:rsid w:val="002F7189"/>
    <w:rsid w:val="00300331"/>
    <w:rsid w:val="0030181C"/>
    <w:rsid w:val="003022AD"/>
    <w:rsid w:val="003028F4"/>
    <w:rsid w:val="00302DC9"/>
    <w:rsid w:val="003041BB"/>
    <w:rsid w:val="00304663"/>
    <w:rsid w:val="00305DB4"/>
    <w:rsid w:val="003066E8"/>
    <w:rsid w:val="003068B3"/>
    <w:rsid w:val="00307C82"/>
    <w:rsid w:val="00307CBF"/>
    <w:rsid w:val="00307DF7"/>
    <w:rsid w:val="00311701"/>
    <w:rsid w:val="00316C11"/>
    <w:rsid w:val="00317F99"/>
    <w:rsid w:val="003205D0"/>
    <w:rsid w:val="003223FE"/>
    <w:rsid w:val="00322A7C"/>
    <w:rsid w:val="00323820"/>
    <w:rsid w:val="00323E2A"/>
    <w:rsid w:val="0032472D"/>
    <w:rsid w:val="0032477F"/>
    <w:rsid w:val="00325429"/>
    <w:rsid w:val="0032569E"/>
    <w:rsid w:val="00325C9C"/>
    <w:rsid w:val="0033038D"/>
    <w:rsid w:val="00330B0B"/>
    <w:rsid w:val="0033179A"/>
    <w:rsid w:val="00331CFF"/>
    <w:rsid w:val="00333CCD"/>
    <w:rsid w:val="00334666"/>
    <w:rsid w:val="00335C8B"/>
    <w:rsid w:val="00336AF4"/>
    <w:rsid w:val="00340D72"/>
    <w:rsid w:val="00342F13"/>
    <w:rsid w:val="003455BE"/>
    <w:rsid w:val="00347CEF"/>
    <w:rsid w:val="00347F00"/>
    <w:rsid w:val="00351EF3"/>
    <w:rsid w:val="00352C1D"/>
    <w:rsid w:val="00353B24"/>
    <w:rsid w:val="00354D31"/>
    <w:rsid w:val="00354F72"/>
    <w:rsid w:val="003560E9"/>
    <w:rsid w:val="003566AF"/>
    <w:rsid w:val="00357EA6"/>
    <w:rsid w:val="0036207F"/>
    <w:rsid w:val="00362462"/>
    <w:rsid w:val="00363817"/>
    <w:rsid w:val="00363BBC"/>
    <w:rsid w:val="00364141"/>
    <w:rsid w:val="00365189"/>
    <w:rsid w:val="003654B4"/>
    <w:rsid w:val="0036648D"/>
    <w:rsid w:val="0036705C"/>
    <w:rsid w:val="003678CF"/>
    <w:rsid w:val="00372925"/>
    <w:rsid w:val="00373AAC"/>
    <w:rsid w:val="00377201"/>
    <w:rsid w:val="00377D67"/>
    <w:rsid w:val="00381550"/>
    <w:rsid w:val="00383B9C"/>
    <w:rsid w:val="003851CA"/>
    <w:rsid w:val="00385CDA"/>
    <w:rsid w:val="003868DB"/>
    <w:rsid w:val="00386D4D"/>
    <w:rsid w:val="00390DF1"/>
    <w:rsid w:val="0039134C"/>
    <w:rsid w:val="00391BAA"/>
    <w:rsid w:val="00393C20"/>
    <w:rsid w:val="00394457"/>
    <w:rsid w:val="003945C2"/>
    <w:rsid w:val="00397734"/>
    <w:rsid w:val="00397C70"/>
    <w:rsid w:val="003A657F"/>
    <w:rsid w:val="003A674E"/>
    <w:rsid w:val="003A73EF"/>
    <w:rsid w:val="003A74DF"/>
    <w:rsid w:val="003B010F"/>
    <w:rsid w:val="003B0484"/>
    <w:rsid w:val="003B312E"/>
    <w:rsid w:val="003B3483"/>
    <w:rsid w:val="003B61A6"/>
    <w:rsid w:val="003C2ABB"/>
    <w:rsid w:val="003C3EB0"/>
    <w:rsid w:val="003C6DC5"/>
    <w:rsid w:val="003C7E90"/>
    <w:rsid w:val="003D04CC"/>
    <w:rsid w:val="003D0CAC"/>
    <w:rsid w:val="003D139D"/>
    <w:rsid w:val="003D3124"/>
    <w:rsid w:val="003D34D4"/>
    <w:rsid w:val="003D3F1E"/>
    <w:rsid w:val="003D61DB"/>
    <w:rsid w:val="003D76B9"/>
    <w:rsid w:val="003E143C"/>
    <w:rsid w:val="003E2A55"/>
    <w:rsid w:val="003E349A"/>
    <w:rsid w:val="003E78A5"/>
    <w:rsid w:val="003F06F9"/>
    <w:rsid w:val="003F0B7C"/>
    <w:rsid w:val="003F11FA"/>
    <w:rsid w:val="003F17FE"/>
    <w:rsid w:val="003F1FD5"/>
    <w:rsid w:val="003F4FF1"/>
    <w:rsid w:val="00400F7C"/>
    <w:rsid w:val="00401EE5"/>
    <w:rsid w:val="00403540"/>
    <w:rsid w:val="00405E8F"/>
    <w:rsid w:val="00406261"/>
    <w:rsid w:val="00407860"/>
    <w:rsid w:val="00412834"/>
    <w:rsid w:val="0041285E"/>
    <w:rsid w:val="00413263"/>
    <w:rsid w:val="004133D5"/>
    <w:rsid w:val="00413D4C"/>
    <w:rsid w:val="0041529F"/>
    <w:rsid w:val="00415B01"/>
    <w:rsid w:val="00417626"/>
    <w:rsid w:val="00420116"/>
    <w:rsid w:val="00420F43"/>
    <w:rsid w:val="00422141"/>
    <w:rsid w:val="004223AB"/>
    <w:rsid w:val="00422AE3"/>
    <w:rsid w:val="00431A3D"/>
    <w:rsid w:val="004324DE"/>
    <w:rsid w:val="00432B75"/>
    <w:rsid w:val="00432CC2"/>
    <w:rsid w:val="00432E2A"/>
    <w:rsid w:val="00432F29"/>
    <w:rsid w:val="00432FB3"/>
    <w:rsid w:val="00434362"/>
    <w:rsid w:val="004358AB"/>
    <w:rsid w:val="0043792A"/>
    <w:rsid w:val="004436C1"/>
    <w:rsid w:val="00446E8D"/>
    <w:rsid w:val="00447DC7"/>
    <w:rsid w:val="00450DC1"/>
    <w:rsid w:val="00452721"/>
    <w:rsid w:val="00453683"/>
    <w:rsid w:val="00455786"/>
    <w:rsid w:val="004564CB"/>
    <w:rsid w:val="00456B2F"/>
    <w:rsid w:val="00461602"/>
    <w:rsid w:val="00462238"/>
    <w:rsid w:val="00462498"/>
    <w:rsid w:val="004634BC"/>
    <w:rsid w:val="00463F70"/>
    <w:rsid w:val="0046470E"/>
    <w:rsid w:val="00464AC7"/>
    <w:rsid w:val="004651BA"/>
    <w:rsid w:val="0046531E"/>
    <w:rsid w:val="00465A43"/>
    <w:rsid w:val="00465B84"/>
    <w:rsid w:val="00466C34"/>
    <w:rsid w:val="00466FFA"/>
    <w:rsid w:val="00467044"/>
    <w:rsid w:val="0046712D"/>
    <w:rsid w:val="00470A4D"/>
    <w:rsid w:val="00472DB6"/>
    <w:rsid w:val="004730E3"/>
    <w:rsid w:val="004735C5"/>
    <w:rsid w:val="004738E8"/>
    <w:rsid w:val="00474A95"/>
    <w:rsid w:val="004758B4"/>
    <w:rsid w:val="00475C3D"/>
    <w:rsid w:val="004774C7"/>
    <w:rsid w:val="004804B4"/>
    <w:rsid w:val="0048260B"/>
    <w:rsid w:val="00483150"/>
    <w:rsid w:val="00484E3F"/>
    <w:rsid w:val="00485516"/>
    <w:rsid w:val="00492BE2"/>
    <w:rsid w:val="00495286"/>
    <w:rsid w:val="004956F1"/>
    <w:rsid w:val="0049697F"/>
    <w:rsid w:val="00496B5D"/>
    <w:rsid w:val="00496F59"/>
    <w:rsid w:val="004A0411"/>
    <w:rsid w:val="004A0473"/>
    <w:rsid w:val="004A1CFE"/>
    <w:rsid w:val="004A1E79"/>
    <w:rsid w:val="004A2561"/>
    <w:rsid w:val="004A3F49"/>
    <w:rsid w:val="004A405C"/>
    <w:rsid w:val="004A4DD1"/>
    <w:rsid w:val="004A55E7"/>
    <w:rsid w:val="004A6E57"/>
    <w:rsid w:val="004A783A"/>
    <w:rsid w:val="004A7CE3"/>
    <w:rsid w:val="004B03F7"/>
    <w:rsid w:val="004B058F"/>
    <w:rsid w:val="004B08D6"/>
    <w:rsid w:val="004B1B52"/>
    <w:rsid w:val="004B1D76"/>
    <w:rsid w:val="004B4D6B"/>
    <w:rsid w:val="004B7C04"/>
    <w:rsid w:val="004C0FAB"/>
    <w:rsid w:val="004C1122"/>
    <w:rsid w:val="004C12BB"/>
    <w:rsid w:val="004C183A"/>
    <w:rsid w:val="004C21AE"/>
    <w:rsid w:val="004C25D9"/>
    <w:rsid w:val="004C27D5"/>
    <w:rsid w:val="004C3781"/>
    <w:rsid w:val="004D08D7"/>
    <w:rsid w:val="004D0D94"/>
    <w:rsid w:val="004D20D3"/>
    <w:rsid w:val="004D4B65"/>
    <w:rsid w:val="004D5666"/>
    <w:rsid w:val="004D57AF"/>
    <w:rsid w:val="004D6869"/>
    <w:rsid w:val="004D7CD1"/>
    <w:rsid w:val="004E0799"/>
    <w:rsid w:val="004E1A28"/>
    <w:rsid w:val="004E3E5C"/>
    <w:rsid w:val="004E687E"/>
    <w:rsid w:val="004E6895"/>
    <w:rsid w:val="004E78DB"/>
    <w:rsid w:val="004E7C22"/>
    <w:rsid w:val="004F075A"/>
    <w:rsid w:val="004F0964"/>
    <w:rsid w:val="004F3490"/>
    <w:rsid w:val="004F4A7D"/>
    <w:rsid w:val="004F60EB"/>
    <w:rsid w:val="004F787D"/>
    <w:rsid w:val="00500076"/>
    <w:rsid w:val="00501565"/>
    <w:rsid w:val="0050233B"/>
    <w:rsid w:val="00503541"/>
    <w:rsid w:val="00503A0E"/>
    <w:rsid w:val="00505B15"/>
    <w:rsid w:val="005061F2"/>
    <w:rsid w:val="00506745"/>
    <w:rsid w:val="00506901"/>
    <w:rsid w:val="00510C7E"/>
    <w:rsid w:val="00511768"/>
    <w:rsid w:val="00511DE0"/>
    <w:rsid w:val="0051451C"/>
    <w:rsid w:val="005149B4"/>
    <w:rsid w:val="00515B3E"/>
    <w:rsid w:val="00515BBE"/>
    <w:rsid w:val="00515DA4"/>
    <w:rsid w:val="00516164"/>
    <w:rsid w:val="005166EF"/>
    <w:rsid w:val="00516817"/>
    <w:rsid w:val="00517D2B"/>
    <w:rsid w:val="005205E9"/>
    <w:rsid w:val="005206DC"/>
    <w:rsid w:val="00521286"/>
    <w:rsid w:val="00521861"/>
    <w:rsid w:val="00523745"/>
    <w:rsid w:val="00525986"/>
    <w:rsid w:val="005268A5"/>
    <w:rsid w:val="00526CD3"/>
    <w:rsid w:val="00526FA7"/>
    <w:rsid w:val="00531583"/>
    <w:rsid w:val="005317A4"/>
    <w:rsid w:val="00531BEC"/>
    <w:rsid w:val="005322E7"/>
    <w:rsid w:val="0053251A"/>
    <w:rsid w:val="005333E8"/>
    <w:rsid w:val="005343B2"/>
    <w:rsid w:val="005347BA"/>
    <w:rsid w:val="0053684F"/>
    <w:rsid w:val="00536C90"/>
    <w:rsid w:val="00537570"/>
    <w:rsid w:val="00541642"/>
    <w:rsid w:val="00541DFB"/>
    <w:rsid w:val="00543DD0"/>
    <w:rsid w:val="00543F64"/>
    <w:rsid w:val="00544735"/>
    <w:rsid w:val="005478F3"/>
    <w:rsid w:val="00550362"/>
    <w:rsid w:val="00551A82"/>
    <w:rsid w:val="00554212"/>
    <w:rsid w:val="0055456D"/>
    <w:rsid w:val="005556C9"/>
    <w:rsid w:val="005572EE"/>
    <w:rsid w:val="005604E0"/>
    <w:rsid w:val="0056115D"/>
    <w:rsid w:val="00561280"/>
    <w:rsid w:val="0056152E"/>
    <w:rsid w:val="00562BD8"/>
    <w:rsid w:val="00562CED"/>
    <w:rsid w:val="005632F6"/>
    <w:rsid w:val="0056562F"/>
    <w:rsid w:val="00567EC9"/>
    <w:rsid w:val="00570A56"/>
    <w:rsid w:val="00570D0E"/>
    <w:rsid w:val="00571838"/>
    <w:rsid w:val="00571C9C"/>
    <w:rsid w:val="0057309D"/>
    <w:rsid w:val="005748BF"/>
    <w:rsid w:val="005762B4"/>
    <w:rsid w:val="005764A5"/>
    <w:rsid w:val="00577CAB"/>
    <w:rsid w:val="00580B41"/>
    <w:rsid w:val="00580DF4"/>
    <w:rsid w:val="005818F4"/>
    <w:rsid w:val="0058324E"/>
    <w:rsid w:val="005843D8"/>
    <w:rsid w:val="00584C3E"/>
    <w:rsid w:val="0058558B"/>
    <w:rsid w:val="005858CA"/>
    <w:rsid w:val="0058686C"/>
    <w:rsid w:val="005877A6"/>
    <w:rsid w:val="005877AB"/>
    <w:rsid w:val="00587B89"/>
    <w:rsid w:val="0059197B"/>
    <w:rsid w:val="005935C8"/>
    <w:rsid w:val="00595CC1"/>
    <w:rsid w:val="00597DCA"/>
    <w:rsid w:val="005A1384"/>
    <w:rsid w:val="005A1DF2"/>
    <w:rsid w:val="005A36E3"/>
    <w:rsid w:val="005B1762"/>
    <w:rsid w:val="005B31A6"/>
    <w:rsid w:val="005B37EC"/>
    <w:rsid w:val="005B4381"/>
    <w:rsid w:val="005B461A"/>
    <w:rsid w:val="005B4ADC"/>
    <w:rsid w:val="005B59AA"/>
    <w:rsid w:val="005B62DD"/>
    <w:rsid w:val="005D056C"/>
    <w:rsid w:val="005D15D0"/>
    <w:rsid w:val="005D1D9C"/>
    <w:rsid w:val="005D3C83"/>
    <w:rsid w:val="005D3E1C"/>
    <w:rsid w:val="005D5B75"/>
    <w:rsid w:val="005E0688"/>
    <w:rsid w:val="005E1EA1"/>
    <w:rsid w:val="005E34FC"/>
    <w:rsid w:val="005E3FF5"/>
    <w:rsid w:val="005F06D7"/>
    <w:rsid w:val="005F0C5F"/>
    <w:rsid w:val="005F191B"/>
    <w:rsid w:val="005F3569"/>
    <w:rsid w:val="005F36E5"/>
    <w:rsid w:val="005F4BF2"/>
    <w:rsid w:val="005F4C61"/>
    <w:rsid w:val="005F723E"/>
    <w:rsid w:val="005F74F4"/>
    <w:rsid w:val="005F75F9"/>
    <w:rsid w:val="006036AE"/>
    <w:rsid w:val="00603766"/>
    <w:rsid w:val="00604A6B"/>
    <w:rsid w:val="00610B60"/>
    <w:rsid w:val="00613070"/>
    <w:rsid w:val="00613B81"/>
    <w:rsid w:val="006143EE"/>
    <w:rsid w:val="00626924"/>
    <w:rsid w:val="00626A05"/>
    <w:rsid w:val="00627F54"/>
    <w:rsid w:val="0063040A"/>
    <w:rsid w:val="00631A74"/>
    <w:rsid w:val="00632FA0"/>
    <w:rsid w:val="0063490A"/>
    <w:rsid w:val="006352EB"/>
    <w:rsid w:val="00636B40"/>
    <w:rsid w:val="00636FF6"/>
    <w:rsid w:val="00641AC6"/>
    <w:rsid w:val="00641E3C"/>
    <w:rsid w:val="00641EDB"/>
    <w:rsid w:val="00643F87"/>
    <w:rsid w:val="006445E9"/>
    <w:rsid w:val="00644909"/>
    <w:rsid w:val="006455B9"/>
    <w:rsid w:val="0064625D"/>
    <w:rsid w:val="00646945"/>
    <w:rsid w:val="00647AE0"/>
    <w:rsid w:val="00647EDE"/>
    <w:rsid w:val="00650155"/>
    <w:rsid w:val="0065108A"/>
    <w:rsid w:val="0065134C"/>
    <w:rsid w:val="006517C0"/>
    <w:rsid w:val="006543CF"/>
    <w:rsid w:val="00655C56"/>
    <w:rsid w:val="006578FF"/>
    <w:rsid w:val="00660B3C"/>
    <w:rsid w:val="006619AA"/>
    <w:rsid w:val="00662830"/>
    <w:rsid w:val="00662F42"/>
    <w:rsid w:val="0066375B"/>
    <w:rsid w:val="00663774"/>
    <w:rsid w:val="006640D0"/>
    <w:rsid w:val="0066458A"/>
    <w:rsid w:val="00664931"/>
    <w:rsid w:val="00665E77"/>
    <w:rsid w:val="006666AB"/>
    <w:rsid w:val="0066722B"/>
    <w:rsid w:val="00670774"/>
    <w:rsid w:val="00670A6E"/>
    <w:rsid w:val="00670CDE"/>
    <w:rsid w:val="00673A51"/>
    <w:rsid w:val="006748CF"/>
    <w:rsid w:val="00674B61"/>
    <w:rsid w:val="00674C61"/>
    <w:rsid w:val="006752FC"/>
    <w:rsid w:val="00675FEC"/>
    <w:rsid w:val="0067755E"/>
    <w:rsid w:val="006804AC"/>
    <w:rsid w:val="00680B5A"/>
    <w:rsid w:val="006820D0"/>
    <w:rsid w:val="00683FA2"/>
    <w:rsid w:val="00686610"/>
    <w:rsid w:val="00686C58"/>
    <w:rsid w:val="00686D78"/>
    <w:rsid w:val="00687CEE"/>
    <w:rsid w:val="006903EA"/>
    <w:rsid w:val="0069321E"/>
    <w:rsid w:val="0069400D"/>
    <w:rsid w:val="00694239"/>
    <w:rsid w:val="00695668"/>
    <w:rsid w:val="00696AB7"/>
    <w:rsid w:val="00697CCD"/>
    <w:rsid w:val="006A074E"/>
    <w:rsid w:val="006A0A3E"/>
    <w:rsid w:val="006A14DF"/>
    <w:rsid w:val="006A1BB7"/>
    <w:rsid w:val="006A1F61"/>
    <w:rsid w:val="006A7AED"/>
    <w:rsid w:val="006B0B7F"/>
    <w:rsid w:val="006B0C3D"/>
    <w:rsid w:val="006B1D01"/>
    <w:rsid w:val="006B4A63"/>
    <w:rsid w:val="006B4FB1"/>
    <w:rsid w:val="006B5CC6"/>
    <w:rsid w:val="006B6ED7"/>
    <w:rsid w:val="006C07F5"/>
    <w:rsid w:val="006C1119"/>
    <w:rsid w:val="006C11F3"/>
    <w:rsid w:val="006C2A43"/>
    <w:rsid w:val="006C3ED5"/>
    <w:rsid w:val="006C6F9F"/>
    <w:rsid w:val="006C71B1"/>
    <w:rsid w:val="006C72AB"/>
    <w:rsid w:val="006D51A7"/>
    <w:rsid w:val="006D63F2"/>
    <w:rsid w:val="006D70AA"/>
    <w:rsid w:val="006D7D90"/>
    <w:rsid w:val="006E12C1"/>
    <w:rsid w:val="006E3999"/>
    <w:rsid w:val="006E52B5"/>
    <w:rsid w:val="006E5310"/>
    <w:rsid w:val="006E64E0"/>
    <w:rsid w:val="006E763C"/>
    <w:rsid w:val="006F0B55"/>
    <w:rsid w:val="006F155B"/>
    <w:rsid w:val="006F1B55"/>
    <w:rsid w:val="006F2213"/>
    <w:rsid w:val="006F378E"/>
    <w:rsid w:val="006F38CD"/>
    <w:rsid w:val="006F4F15"/>
    <w:rsid w:val="006F4F7C"/>
    <w:rsid w:val="006F7CD6"/>
    <w:rsid w:val="007003EA"/>
    <w:rsid w:val="00701721"/>
    <w:rsid w:val="00701FBA"/>
    <w:rsid w:val="00702441"/>
    <w:rsid w:val="00702ABD"/>
    <w:rsid w:val="00703E0C"/>
    <w:rsid w:val="00705BB0"/>
    <w:rsid w:val="00707734"/>
    <w:rsid w:val="007109EE"/>
    <w:rsid w:val="00710C68"/>
    <w:rsid w:val="00714346"/>
    <w:rsid w:val="0071640A"/>
    <w:rsid w:val="00717B6F"/>
    <w:rsid w:val="00722619"/>
    <w:rsid w:val="007231E2"/>
    <w:rsid w:val="00723E14"/>
    <w:rsid w:val="007254E0"/>
    <w:rsid w:val="007256C3"/>
    <w:rsid w:val="00725888"/>
    <w:rsid w:val="00727531"/>
    <w:rsid w:val="00730B24"/>
    <w:rsid w:val="00731EF3"/>
    <w:rsid w:val="0073244D"/>
    <w:rsid w:val="0073495B"/>
    <w:rsid w:val="00734A6E"/>
    <w:rsid w:val="00734D6A"/>
    <w:rsid w:val="00735A17"/>
    <w:rsid w:val="00735AB4"/>
    <w:rsid w:val="00740596"/>
    <w:rsid w:val="00740DAE"/>
    <w:rsid w:val="00740FAE"/>
    <w:rsid w:val="00741BB7"/>
    <w:rsid w:val="00742075"/>
    <w:rsid w:val="00742336"/>
    <w:rsid w:val="00742537"/>
    <w:rsid w:val="00744C0A"/>
    <w:rsid w:val="00744C4D"/>
    <w:rsid w:val="00747670"/>
    <w:rsid w:val="00747B30"/>
    <w:rsid w:val="007528F3"/>
    <w:rsid w:val="00755CD1"/>
    <w:rsid w:val="00755E5B"/>
    <w:rsid w:val="00756F38"/>
    <w:rsid w:val="00757959"/>
    <w:rsid w:val="007618AE"/>
    <w:rsid w:val="00761C31"/>
    <w:rsid w:val="0076381C"/>
    <w:rsid w:val="00764F01"/>
    <w:rsid w:val="007668A8"/>
    <w:rsid w:val="00767343"/>
    <w:rsid w:val="00772D24"/>
    <w:rsid w:val="00775442"/>
    <w:rsid w:val="0077633B"/>
    <w:rsid w:val="007779AF"/>
    <w:rsid w:val="00777E6C"/>
    <w:rsid w:val="00780AC9"/>
    <w:rsid w:val="00783023"/>
    <w:rsid w:val="0078373F"/>
    <w:rsid w:val="00783A66"/>
    <w:rsid w:val="00784A70"/>
    <w:rsid w:val="007868B3"/>
    <w:rsid w:val="00786DE0"/>
    <w:rsid w:val="00786DF2"/>
    <w:rsid w:val="00786F71"/>
    <w:rsid w:val="007904C8"/>
    <w:rsid w:val="00791E59"/>
    <w:rsid w:val="007939D4"/>
    <w:rsid w:val="00793A0B"/>
    <w:rsid w:val="007A0FC5"/>
    <w:rsid w:val="007A15C5"/>
    <w:rsid w:val="007A34A4"/>
    <w:rsid w:val="007A3E76"/>
    <w:rsid w:val="007A5341"/>
    <w:rsid w:val="007A5975"/>
    <w:rsid w:val="007A5D9B"/>
    <w:rsid w:val="007A6184"/>
    <w:rsid w:val="007A6597"/>
    <w:rsid w:val="007A6CCA"/>
    <w:rsid w:val="007A6E9F"/>
    <w:rsid w:val="007A72BF"/>
    <w:rsid w:val="007B054D"/>
    <w:rsid w:val="007B0A59"/>
    <w:rsid w:val="007B0F27"/>
    <w:rsid w:val="007B17DE"/>
    <w:rsid w:val="007B4F4B"/>
    <w:rsid w:val="007B70B3"/>
    <w:rsid w:val="007B73BD"/>
    <w:rsid w:val="007C16F9"/>
    <w:rsid w:val="007C4BAD"/>
    <w:rsid w:val="007C4F7D"/>
    <w:rsid w:val="007C5798"/>
    <w:rsid w:val="007C700A"/>
    <w:rsid w:val="007C7B19"/>
    <w:rsid w:val="007C7BFF"/>
    <w:rsid w:val="007C7C8B"/>
    <w:rsid w:val="007D7A2C"/>
    <w:rsid w:val="007E08C3"/>
    <w:rsid w:val="007E1199"/>
    <w:rsid w:val="007E255C"/>
    <w:rsid w:val="007E2B20"/>
    <w:rsid w:val="007E3CC4"/>
    <w:rsid w:val="007E67B6"/>
    <w:rsid w:val="007E7C5B"/>
    <w:rsid w:val="007F1162"/>
    <w:rsid w:val="007F1595"/>
    <w:rsid w:val="007F285E"/>
    <w:rsid w:val="007F366B"/>
    <w:rsid w:val="007F4001"/>
    <w:rsid w:val="007F40FD"/>
    <w:rsid w:val="007F4B87"/>
    <w:rsid w:val="007F4C13"/>
    <w:rsid w:val="007F720D"/>
    <w:rsid w:val="0080047F"/>
    <w:rsid w:val="008014FF"/>
    <w:rsid w:val="0080268E"/>
    <w:rsid w:val="008032BE"/>
    <w:rsid w:val="0080391F"/>
    <w:rsid w:val="0080410A"/>
    <w:rsid w:val="008041A3"/>
    <w:rsid w:val="00804B7A"/>
    <w:rsid w:val="00804FA6"/>
    <w:rsid w:val="008060C8"/>
    <w:rsid w:val="0081027B"/>
    <w:rsid w:val="008116B6"/>
    <w:rsid w:val="008125C1"/>
    <w:rsid w:val="00814A39"/>
    <w:rsid w:val="00816A85"/>
    <w:rsid w:val="00817BD7"/>
    <w:rsid w:val="008220D0"/>
    <w:rsid w:val="00823023"/>
    <w:rsid w:val="00823E3A"/>
    <w:rsid w:val="008264CC"/>
    <w:rsid w:val="00827CD1"/>
    <w:rsid w:val="00830B28"/>
    <w:rsid w:val="008327FC"/>
    <w:rsid w:val="00832D37"/>
    <w:rsid w:val="0083374B"/>
    <w:rsid w:val="0083379D"/>
    <w:rsid w:val="00833B0A"/>
    <w:rsid w:val="00833C1C"/>
    <w:rsid w:val="00833F37"/>
    <w:rsid w:val="008340B1"/>
    <w:rsid w:val="00836A91"/>
    <w:rsid w:val="00837486"/>
    <w:rsid w:val="0084032F"/>
    <w:rsid w:val="0084083B"/>
    <w:rsid w:val="00842124"/>
    <w:rsid w:val="0084282E"/>
    <w:rsid w:val="00842F70"/>
    <w:rsid w:val="00843B98"/>
    <w:rsid w:val="008456EF"/>
    <w:rsid w:val="0084670F"/>
    <w:rsid w:val="008472B1"/>
    <w:rsid w:val="00847BE7"/>
    <w:rsid w:val="00847F7B"/>
    <w:rsid w:val="00851C4F"/>
    <w:rsid w:val="008529DA"/>
    <w:rsid w:val="00852E79"/>
    <w:rsid w:val="00852FDC"/>
    <w:rsid w:val="00853337"/>
    <w:rsid w:val="00853679"/>
    <w:rsid w:val="00854C63"/>
    <w:rsid w:val="00855EC0"/>
    <w:rsid w:val="00857BF7"/>
    <w:rsid w:val="008602CD"/>
    <w:rsid w:val="00860F13"/>
    <w:rsid w:val="008616C0"/>
    <w:rsid w:val="00861BFD"/>
    <w:rsid w:val="008622E1"/>
    <w:rsid w:val="0086262A"/>
    <w:rsid w:val="00864A02"/>
    <w:rsid w:val="00864E0F"/>
    <w:rsid w:val="00866995"/>
    <w:rsid w:val="00867D2A"/>
    <w:rsid w:val="00867F32"/>
    <w:rsid w:val="00870248"/>
    <w:rsid w:val="00874036"/>
    <w:rsid w:val="00876B6D"/>
    <w:rsid w:val="008800DB"/>
    <w:rsid w:val="00883391"/>
    <w:rsid w:val="008846F7"/>
    <w:rsid w:val="00884A5B"/>
    <w:rsid w:val="00885FBF"/>
    <w:rsid w:val="008864FA"/>
    <w:rsid w:val="0088692B"/>
    <w:rsid w:val="0088795A"/>
    <w:rsid w:val="00887B8A"/>
    <w:rsid w:val="00891D17"/>
    <w:rsid w:val="00891FD6"/>
    <w:rsid w:val="00895443"/>
    <w:rsid w:val="00896275"/>
    <w:rsid w:val="008A1396"/>
    <w:rsid w:val="008A272F"/>
    <w:rsid w:val="008A50C0"/>
    <w:rsid w:val="008A5EB8"/>
    <w:rsid w:val="008A695C"/>
    <w:rsid w:val="008A6C38"/>
    <w:rsid w:val="008A7031"/>
    <w:rsid w:val="008A770C"/>
    <w:rsid w:val="008B16C0"/>
    <w:rsid w:val="008B364C"/>
    <w:rsid w:val="008B5014"/>
    <w:rsid w:val="008B6479"/>
    <w:rsid w:val="008C1E16"/>
    <w:rsid w:val="008C4484"/>
    <w:rsid w:val="008C60E9"/>
    <w:rsid w:val="008C6C6F"/>
    <w:rsid w:val="008D27C3"/>
    <w:rsid w:val="008D31C9"/>
    <w:rsid w:val="008D351E"/>
    <w:rsid w:val="008D4916"/>
    <w:rsid w:val="008D5502"/>
    <w:rsid w:val="008D5A01"/>
    <w:rsid w:val="008D5E71"/>
    <w:rsid w:val="008E297A"/>
    <w:rsid w:val="008E53C4"/>
    <w:rsid w:val="008E69F1"/>
    <w:rsid w:val="008E7C2C"/>
    <w:rsid w:val="008F0E0D"/>
    <w:rsid w:val="008F1FF7"/>
    <w:rsid w:val="008F3E71"/>
    <w:rsid w:val="008F4CC6"/>
    <w:rsid w:val="008F5B8B"/>
    <w:rsid w:val="008F600D"/>
    <w:rsid w:val="008F6890"/>
    <w:rsid w:val="008F68E8"/>
    <w:rsid w:val="00900B88"/>
    <w:rsid w:val="00901C99"/>
    <w:rsid w:val="00902D3B"/>
    <w:rsid w:val="0090419E"/>
    <w:rsid w:val="0090429F"/>
    <w:rsid w:val="0090497E"/>
    <w:rsid w:val="00904997"/>
    <w:rsid w:val="00905CE4"/>
    <w:rsid w:val="00905D3C"/>
    <w:rsid w:val="0091163C"/>
    <w:rsid w:val="00911F08"/>
    <w:rsid w:val="0091212A"/>
    <w:rsid w:val="009148E9"/>
    <w:rsid w:val="00914B34"/>
    <w:rsid w:val="00915201"/>
    <w:rsid w:val="00915874"/>
    <w:rsid w:val="00915BAA"/>
    <w:rsid w:val="009165F2"/>
    <w:rsid w:val="0091671A"/>
    <w:rsid w:val="009176EF"/>
    <w:rsid w:val="00917EB6"/>
    <w:rsid w:val="00920D2B"/>
    <w:rsid w:val="00921EBB"/>
    <w:rsid w:val="0092325F"/>
    <w:rsid w:val="00924E77"/>
    <w:rsid w:val="00925C01"/>
    <w:rsid w:val="00926616"/>
    <w:rsid w:val="00927420"/>
    <w:rsid w:val="00932342"/>
    <w:rsid w:val="00933583"/>
    <w:rsid w:val="00933B0B"/>
    <w:rsid w:val="00934460"/>
    <w:rsid w:val="00934670"/>
    <w:rsid w:val="00934A06"/>
    <w:rsid w:val="00935D8A"/>
    <w:rsid w:val="00936335"/>
    <w:rsid w:val="00936F8C"/>
    <w:rsid w:val="0093701F"/>
    <w:rsid w:val="009373F3"/>
    <w:rsid w:val="009378A1"/>
    <w:rsid w:val="00940DC3"/>
    <w:rsid w:val="009418A6"/>
    <w:rsid w:val="009430D2"/>
    <w:rsid w:val="00945249"/>
    <w:rsid w:val="00945B8A"/>
    <w:rsid w:val="009462A2"/>
    <w:rsid w:val="00950524"/>
    <w:rsid w:val="00950FFF"/>
    <w:rsid w:val="00951924"/>
    <w:rsid w:val="00954699"/>
    <w:rsid w:val="009552E3"/>
    <w:rsid w:val="00960A26"/>
    <w:rsid w:val="009641EE"/>
    <w:rsid w:val="009644EA"/>
    <w:rsid w:val="00966D03"/>
    <w:rsid w:val="00970158"/>
    <w:rsid w:val="0097142B"/>
    <w:rsid w:val="00973FE9"/>
    <w:rsid w:val="009751C1"/>
    <w:rsid w:val="009753D9"/>
    <w:rsid w:val="0097619F"/>
    <w:rsid w:val="009776A8"/>
    <w:rsid w:val="009819F4"/>
    <w:rsid w:val="009828D8"/>
    <w:rsid w:val="00984B84"/>
    <w:rsid w:val="009863FB"/>
    <w:rsid w:val="00987B12"/>
    <w:rsid w:val="00990167"/>
    <w:rsid w:val="009901AF"/>
    <w:rsid w:val="00990F61"/>
    <w:rsid w:val="009917AE"/>
    <w:rsid w:val="00991CA5"/>
    <w:rsid w:val="009924A0"/>
    <w:rsid w:val="00992DAD"/>
    <w:rsid w:val="0099329E"/>
    <w:rsid w:val="0099435A"/>
    <w:rsid w:val="00994621"/>
    <w:rsid w:val="00994CBC"/>
    <w:rsid w:val="009969FF"/>
    <w:rsid w:val="009A0E07"/>
    <w:rsid w:val="009A13E3"/>
    <w:rsid w:val="009A1EDF"/>
    <w:rsid w:val="009A2F67"/>
    <w:rsid w:val="009A49A9"/>
    <w:rsid w:val="009A6246"/>
    <w:rsid w:val="009A63CD"/>
    <w:rsid w:val="009A68DE"/>
    <w:rsid w:val="009A7AC8"/>
    <w:rsid w:val="009A7AD9"/>
    <w:rsid w:val="009B07F1"/>
    <w:rsid w:val="009B0B58"/>
    <w:rsid w:val="009B1CDC"/>
    <w:rsid w:val="009B2696"/>
    <w:rsid w:val="009B3BAD"/>
    <w:rsid w:val="009B575C"/>
    <w:rsid w:val="009B5843"/>
    <w:rsid w:val="009C0C1B"/>
    <w:rsid w:val="009C19DC"/>
    <w:rsid w:val="009C1BF7"/>
    <w:rsid w:val="009C348E"/>
    <w:rsid w:val="009C6C93"/>
    <w:rsid w:val="009C77CB"/>
    <w:rsid w:val="009D0E06"/>
    <w:rsid w:val="009D2E52"/>
    <w:rsid w:val="009D7362"/>
    <w:rsid w:val="009E0598"/>
    <w:rsid w:val="009E0E38"/>
    <w:rsid w:val="009E196B"/>
    <w:rsid w:val="009E2C00"/>
    <w:rsid w:val="009E4038"/>
    <w:rsid w:val="009E4E57"/>
    <w:rsid w:val="009E6BA1"/>
    <w:rsid w:val="009F0DCB"/>
    <w:rsid w:val="009F6D83"/>
    <w:rsid w:val="00A012D0"/>
    <w:rsid w:val="00A01618"/>
    <w:rsid w:val="00A02832"/>
    <w:rsid w:val="00A029A0"/>
    <w:rsid w:val="00A0335F"/>
    <w:rsid w:val="00A05C19"/>
    <w:rsid w:val="00A06562"/>
    <w:rsid w:val="00A0763D"/>
    <w:rsid w:val="00A1106D"/>
    <w:rsid w:val="00A14C41"/>
    <w:rsid w:val="00A1744F"/>
    <w:rsid w:val="00A20F1A"/>
    <w:rsid w:val="00A21746"/>
    <w:rsid w:val="00A220DE"/>
    <w:rsid w:val="00A22932"/>
    <w:rsid w:val="00A229E7"/>
    <w:rsid w:val="00A250EC"/>
    <w:rsid w:val="00A25316"/>
    <w:rsid w:val="00A259C3"/>
    <w:rsid w:val="00A25A1F"/>
    <w:rsid w:val="00A277F8"/>
    <w:rsid w:val="00A3000A"/>
    <w:rsid w:val="00A31335"/>
    <w:rsid w:val="00A3176C"/>
    <w:rsid w:val="00A31F8C"/>
    <w:rsid w:val="00A34C68"/>
    <w:rsid w:val="00A3544E"/>
    <w:rsid w:val="00A36023"/>
    <w:rsid w:val="00A36D74"/>
    <w:rsid w:val="00A36FDD"/>
    <w:rsid w:val="00A40598"/>
    <w:rsid w:val="00A41C4B"/>
    <w:rsid w:val="00A425F1"/>
    <w:rsid w:val="00A458DA"/>
    <w:rsid w:val="00A459A7"/>
    <w:rsid w:val="00A45A39"/>
    <w:rsid w:val="00A460EB"/>
    <w:rsid w:val="00A5115E"/>
    <w:rsid w:val="00A51580"/>
    <w:rsid w:val="00A5245C"/>
    <w:rsid w:val="00A55A6D"/>
    <w:rsid w:val="00A569CA"/>
    <w:rsid w:val="00A56D94"/>
    <w:rsid w:val="00A57AA3"/>
    <w:rsid w:val="00A57F0A"/>
    <w:rsid w:val="00A605EC"/>
    <w:rsid w:val="00A619F9"/>
    <w:rsid w:val="00A63340"/>
    <w:rsid w:val="00A635EF"/>
    <w:rsid w:val="00A64644"/>
    <w:rsid w:val="00A66376"/>
    <w:rsid w:val="00A70F87"/>
    <w:rsid w:val="00A72042"/>
    <w:rsid w:val="00A73806"/>
    <w:rsid w:val="00A73885"/>
    <w:rsid w:val="00A73A44"/>
    <w:rsid w:val="00A75CF2"/>
    <w:rsid w:val="00A777E7"/>
    <w:rsid w:val="00A7781A"/>
    <w:rsid w:val="00A835C5"/>
    <w:rsid w:val="00A8581F"/>
    <w:rsid w:val="00A85C4F"/>
    <w:rsid w:val="00A86CB4"/>
    <w:rsid w:val="00A87F2F"/>
    <w:rsid w:val="00A91220"/>
    <w:rsid w:val="00A95547"/>
    <w:rsid w:val="00A96C5C"/>
    <w:rsid w:val="00A97131"/>
    <w:rsid w:val="00A9764E"/>
    <w:rsid w:val="00AA0E4E"/>
    <w:rsid w:val="00AA0F1E"/>
    <w:rsid w:val="00AA201C"/>
    <w:rsid w:val="00AA2D61"/>
    <w:rsid w:val="00AA3272"/>
    <w:rsid w:val="00AA39E6"/>
    <w:rsid w:val="00AA406E"/>
    <w:rsid w:val="00AA4B1F"/>
    <w:rsid w:val="00AA4D6A"/>
    <w:rsid w:val="00AA52A9"/>
    <w:rsid w:val="00AA53DC"/>
    <w:rsid w:val="00AA5A81"/>
    <w:rsid w:val="00AA680C"/>
    <w:rsid w:val="00AB0431"/>
    <w:rsid w:val="00AB11FE"/>
    <w:rsid w:val="00AB22E9"/>
    <w:rsid w:val="00AB2B9C"/>
    <w:rsid w:val="00AB3C93"/>
    <w:rsid w:val="00AB3DA6"/>
    <w:rsid w:val="00AB44EF"/>
    <w:rsid w:val="00AB5B2A"/>
    <w:rsid w:val="00AB67DF"/>
    <w:rsid w:val="00AB728A"/>
    <w:rsid w:val="00AC0817"/>
    <w:rsid w:val="00AC346C"/>
    <w:rsid w:val="00AC3C78"/>
    <w:rsid w:val="00AC42ED"/>
    <w:rsid w:val="00AC4824"/>
    <w:rsid w:val="00AC5E59"/>
    <w:rsid w:val="00AC63B4"/>
    <w:rsid w:val="00AC65E8"/>
    <w:rsid w:val="00AC7A02"/>
    <w:rsid w:val="00AD10CD"/>
    <w:rsid w:val="00AD14CE"/>
    <w:rsid w:val="00AD1990"/>
    <w:rsid w:val="00AD1FBE"/>
    <w:rsid w:val="00AD20A2"/>
    <w:rsid w:val="00AD34D4"/>
    <w:rsid w:val="00AD38BC"/>
    <w:rsid w:val="00AD3958"/>
    <w:rsid w:val="00AD555A"/>
    <w:rsid w:val="00AD65D7"/>
    <w:rsid w:val="00AE1082"/>
    <w:rsid w:val="00AE1221"/>
    <w:rsid w:val="00AE1360"/>
    <w:rsid w:val="00AE1591"/>
    <w:rsid w:val="00AE1780"/>
    <w:rsid w:val="00AE195E"/>
    <w:rsid w:val="00AE1B61"/>
    <w:rsid w:val="00AE1ED9"/>
    <w:rsid w:val="00AE22F7"/>
    <w:rsid w:val="00AE2E0B"/>
    <w:rsid w:val="00AE360C"/>
    <w:rsid w:val="00AE4253"/>
    <w:rsid w:val="00AF08E3"/>
    <w:rsid w:val="00AF2F59"/>
    <w:rsid w:val="00AF3441"/>
    <w:rsid w:val="00AF5B91"/>
    <w:rsid w:val="00AF5BE7"/>
    <w:rsid w:val="00AF611B"/>
    <w:rsid w:val="00AF7BAA"/>
    <w:rsid w:val="00B00046"/>
    <w:rsid w:val="00B00284"/>
    <w:rsid w:val="00B01D78"/>
    <w:rsid w:val="00B02069"/>
    <w:rsid w:val="00B029E7"/>
    <w:rsid w:val="00B02A42"/>
    <w:rsid w:val="00B036D2"/>
    <w:rsid w:val="00B046E1"/>
    <w:rsid w:val="00B0484F"/>
    <w:rsid w:val="00B04E2E"/>
    <w:rsid w:val="00B13321"/>
    <w:rsid w:val="00B136D9"/>
    <w:rsid w:val="00B14EE5"/>
    <w:rsid w:val="00B152AA"/>
    <w:rsid w:val="00B15B25"/>
    <w:rsid w:val="00B16A64"/>
    <w:rsid w:val="00B20978"/>
    <w:rsid w:val="00B20DF3"/>
    <w:rsid w:val="00B23C89"/>
    <w:rsid w:val="00B247ED"/>
    <w:rsid w:val="00B262ED"/>
    <w:rsid w:val="00B26EDE"/>
    <w:rsid w:val="00B27A72"/>
    <w:rsid w:val="00B32D59"/>
    <w:rsid w:val="00B35ACD"/>
    <w:rsid w:val="00B3715D"/>
    <w:rsid w:val="00B37606"/>
    <w:rsid w:val="00B4063D"/>
    <w:rsid w:val="00B4071B"/>
    <w:rsid w:val="00B41A41"/>
    <w:rsid w:val="00B41CAB"/>
    <w:rsid w:val="00B427C7"/>
    <w:rsid w:val="00B42A0E"/>
    <w:rsid w:val="00B43675"/>
    <w:rsid w:val="00B43725"/>
    <w:rsid w:val="00B44CCC"/>
    <w:rsid w:val="00B46C41"/>
    <w:rsid w:val="00B5102B"/>
    <w:rsid w:val="00B51331"/>
    <w:rsid w:val="00B52813"/>
    <w:rsid w:val="00B536D3"/>
    <w:rsid w:val="00B543A3"/>
    <w:rsid w:val="00B54A19"/>
    <w:rsid w:val="00B56124"/>
    <w:rsid w:val="00B56ED2"/>
    <w:rsid w:val="00B60447"/>
    <w:rsid w:val="00B60648"/>
    <w:rsid w:val="00B631DF"/>
    <w:rsid w:val="00B63280"/>
    <w:rsid w:val="00B655BE"/>
    <w:rsid w:val="00B70A51"/>
    <w:rsid w:val="00B719E2"/>
    <w:rsid w:val="00B73046"/>
    <w:rsid w:val="00B74423"/>
    <w:rsid w:val="00B74B79"/>
    <w:rsid w:val="00B74BDB"/>
    <w:rsid w:val="00B817F4"/>
    <w:rsid w:val="00B847F1"/>
    <w:rsid w:val="00B90153"/>
    <w:rsid w:val="00B924BF"/>
    <w:rsid w:val="00B930FD"/>
    <w:rsid w:val="00B9552C"/>
    <w:rsid w:val="00B967AF"/>
    <w:rsid w:val="00BA23E9"/>
    <w:rsid w:val="00BA385B"/>
    <w:rsid w:val="00BA6B72"/>
    <w:rsid w:val="00BA78A0"/>
    <w:rsid w:val="00BA7CF5"/>
    <w:rsid w:val="00BB2165"/>
    <w:rsid w:val="00BB29E3"/>
    <w:rsid w:val="00BB4EA4"/>
    <w:rsid w:val="00BB5606"/>
    <w:rsid w:val="00BB6C6A"/>
    <w:rsid w:val="00BC0E06"/>
    <w:rsid w:val="00BC34DE"/>
    <w:rsid w:val="00BC3FF0"/>
    <w:rsid w:val="00BC42F9"/>
    <w:rsid w:val="00BC4B1B"/>
    <w:rsid w:val="00BC4E4E"/>
    <w:rsid w:val="00BC7BC5"/>
    <w:rsid w:val="00BD043E"/>
    <w:rsid w:val="00BD2017"/>
    <w:rsid w:val="00BD2544"/>
    <w:rsid w:val="00BD7169"/>
    <w:rsid w:val="00BE0C08"/>
    <w:rsid w:val="00BE1ECF"/>
    <w:rsid w:val="00BE4DD8"/>
    <w:rsid w:val="00BE5400"/>
    <w:rsid w:val="00BE54B1"/>
    <w:rsid w:val="00BF0D86"/>
    <w:rsid w:val="00BF2876"/>
    <w:rsid w:val="00BF2A22"/>
    <w:rsid w:val="00BF5014"/>
    <w:rsid w:val="00C004F9"/>
    <w:rsid w:val="00C007AC"/>
    <w:rsid w:val="00C00B03"/>
    <w:rsid w:val="00C0153F"/>
    <w:rsid w:val="00C02016"/>
    <w:rsid w:val="00C02D4A"/>
    <w:rsid w:val="00C0676F"/>
    <w:rsid w:val="00C068F7"/>
    <w:rsid w:val="00C07199"/>
    <w:rsid w:val="00C109E4"/>
    <w:rsid w:val="00C11A9F"/>
    <w:rsid w:val="00C139F8"/>
    <w:rsid w:val="00C159D5"/>
    <w:rsid w:val="00C15A5B"/>
    <w:rsid w:val="00C168F3"/>
    <w:rsid w:val="00C16B6C"/>
    <w:rsid w:val="00C16C9E"/>
    <w:rsid w:val="00C20709"/>
    <w:rsid w:val="00C21AC9"/>
    <w:rsid w:val="00C21BA7"/>
    <w:rsid w:val="00C226E8"/>
    <w:rsid w:val="00C23A5E"/>
    <w:rsid w:val="00C24589"/>
    <w:rsid w:val="00C27565"/>
    <w:rsid w:val="00C27DCA"/>
    <w:rsid w:val="00C30128"/>
    <w:rsid w:val="00C30618"/>
    <w:rsid w:val="00C319CD"/>
    <w:rsid w:val="00C32F89"/>
    <w:rsid w:val="00C36188"/>
    <w:rsid w:val="00C410F7"/>
    <w:rsid w:val="00C41969"/>
    <w:rsid w:val="00C426E6"/>
    <w:rsid w:val="00C431DA"/>
    <w:rsid w:val="00C43C6D"/>
    <w:rsid w:val="00C45008"/>
    <w:rsid w:val="00C45059"/>
    <w:rsid w:val="00C45F47"/>
    <w:rsid w:val="00C46344"/>
    <w:rsid w:val="00C466DB"/>
    <w:rsid w:val="00C47CAA"/>
    <w:rsid w:val="00C51917"/>
    <w:rsid w:val="00C523B6"/>
    <w:rsid w:val="00C54794"/>
    <w:rsid w:val="00C54E08"/>
    <w:rsid w:val="00C54ECF"/>
    <w:rsid w:val="00C550FB"/>
    <w:rsid w:val="00C56C5C"/>
    <w:rsid w:val="00C56F2B"/>
    <w:rsid w:val="00C57690"/>
    <w:rsid w:val="00C6123D"/>
    <w:rsid w:val="00C61D94"/>
    <w:rsid w:val="00C620AA"/>
    <w:rsid w:val="00C6218A"/>
    <w:rsid w:val="00C6341A"/>
    <w:rsid w:val="00C63A5B"/>
    <w:rsid w:val="00C706C3"/>
    <w:rsid w:val="00C710B0"/>
    <w:rsid w:val="00C71485"/>
    <w:rsid w:val="00C7464B"/>
    <w:rsid w:val="00C7524E"/>
    <w:rsid w:val="00C75EF3"/>
    <w:rsid w:val="00C82276"/>
    <w:rsid w:val="00C8308A"/>
    <w:rsid w:val="00C86CE6"/>
    <w:rsid w:val="00C87680"/>
    <w:rsid w:val="00C90D51"/>
    <w:rsid w:val="00C91F3E"/>
    <w:rsid w:val="00C93440"/>
    <w:rsid w:val="00C9379C"/>
    <w:rsid w:val="00C956FB"/>
    <w:rsid w:val="00C960F1"/>
    <w:rsid w:val="00C96CDA"/>
    <w:rsid w:val="00C97111"/>
    <w:rsid w:val="00C979AD"/>
    <w:rsid w:val="00CA447B"/>
    <w:rsid w:val="00CA4F6D"/>
    <w:rsid w:val="00CA5928"/>
    <w:rsid w:val="00CA5D34"/>
    <w:rsid w:val="00CA68A2"/>
    <w:rsid w:val="00CB062A"/>
    <w:rsid w:val="00CB0EF6"/>
    <w:rsid w:val="00CB1A94"/>
    <w:rsid w:val="00CB2207"/>
    <w:rsid w:val="00CB5991"/>
    <w:rsid w:val="00CB65FD"/>
    <w:rsid w:val="00CB69F1"/>
    <w:rsid w:val="00CB745E"/>
    <w:rsid w:val="00CC0277"/>
    <w:rsid w:val="00CC10BD"/>
    <w:rsid w:val="00CC25E3"/>
    <w:rsid w:val="00CC400B"/>
    <w:rsid w:val="00CC5FEE"/>
    <w:rsid w:val="00CC6ABF"/>
    <w:rsid w:val="00CC7DD3"/>
    <w:rsid w:val="00CD09A2"/>
    <w:rsid w:val="00CD14BD"/>
    <w:rsid w:val="00CD154E"/>
    <w:rsid w:val="00CD19F0"/>
    <w:rsid w:val="00CD1DD6"/>
    <w:rsid w:val="00CD1F9E"/>
    <w:rsid w:val="00CD2844"/>
    <w:rsid w:val="00CD2956"/>
    <w:rsid w:val="00CD3A24"/>
    <w:rsid w:val="00CD4382"/>
    <w:rsid w:val="00CD4920"/>
    <w:rsid w:val="00CD4F51"/>
    <w:rsid w:val="00CD6355"/>
    <w:rsid w:val="00CD73E7"/>
    <w:rsid w:val="00CE453F"/>
    <w:rsid w:val="00CE63ED"/>
    <w:rsid w:val="00CE7D3C"/>
    <w:rsid w:val="00CF01FD"/>
    <w:rsid w:val="00CF0A9A"/>
    <w:rsid w:val="00CF16A0"/>
    <w:rsid w:val="00CF19ED"/>
    <w:rsid w:val="00CF2596"/>
    <w:rsid w:val="00CF36F2"/>
    <w:rsid w:val="00CF5B88"/>
    <w:rsid w:val="00CF6538"/>
    <w:rsid w:val="00CF6F8C"/>
    <w:rsid w:val="00CF7F37"/>
    <w:rsid w:val="00D000AA"/>
    <w:rsid w:val="00D00FB3"/>
    <w:rsid w:val="00D010BC"/>
    <w:rsid w:val="00D047CC"/>
    <w:rsid w:val="00D06028"/>
    <w:rsid w:val="00D0649F"/>
    <w:rsid w:val="00D06DEC"/>
    <w:rsid w:val="00D10167"/>
    <w:rsid w:val="00D10362"/>
    <w:rsid w:val="00D10406"/>
    <w:rsid w:val="00D13265"/>
    <w:rsid w:val="00D136A9"/>
    <w:rsid w:val="00D137DA"/>
    <w:rsid w:val="00D14347"/>
    <w:rsid w:val="00D155DD"/>
    <w:rsid w:val="00D15AC9"/>
    <w:rsid w:val="00D16464"/>
    <w:rsid w:val="00D1693B"/>
    <w:rsid w:val="00D17D0C"/>
    <w:rsid w:val="00D215C1"/>
    <w:rsid w:val="00D220D5"/>
    <w:rsid w:val="00D231D2"/>
    <w:rsid w:val="00D25E79"/>
    <w:rsid w:val="00D27944"/>
    <w:rsid w:val="00D32020"/>
    <w:rsid w:val="00D33D20"/>
    <w:rsid w:val="00D353C9"/>
    <w:rsid w:val="00D379BF"/>
    <w:rsid w:val="00D37C83"/>
    <w:rsid w:val="00D41C32"/>
    <w:rsid w:val="00D44BE7"/>
    <w:rsid w:val="00D47306"/>
    <w:rsid w:val="00D51722"/>
    <w:rsid w:val="00D5198E"/>
    <w:rsid w:val="00D51F68"/>
    <w:rsid w:val="00D52A39"/>
    <w:rsid w:val="00D54D2D"/>
    <w:rsid w:val="00D550EC"/>
    <w:rsid w:val="00D5561A"/>
    <w:rsid w:val="00D559A9"/>
    <w:rsid w:val="00D60D15"/>
    <w:rsid w:val="00D613B3"/>
    <w:rsid w:val="00D6266B"/>
    <w:rsid w:val="00D659E0"/>
    <w:rsid w:val="00D65ED5"/>
    <w:rsid w:val="00D661E2"/>
    <w:rsid w:val="00D66A2B"/>
    <w:rsid w:val="00D67E66"/>
    <w:rsid w:val="00D70602"/>
    <w:rsid w:val="00D70DD0"/>
    <w:rsid w:val="00D71902"/>
    <w:rsid w:val="00D7190A"/>
    <w:rsid w:val="00D76D4C"/>
    <w:rsid w:val="00D82682"/>
    <w:rsid w:val="00D82F3A"/>
    <w:rsid w:val="00D84BAB"/>
    <w:rsid w:val="00D86C83"/>
    <w:rsid w:val="00D86EA4"/>
    <w:rsid w:val="00D87C21"/>
    <w:rsid w:val="00D907D5"/>
    <w:rsid w:val="00D91D53"/>
    <w:rsid w:val="00D92CED"/>
    <w:rsid w:val="00D938B4"/>
    <w:rsid w:val="00D93F12"/>
    <w:rsid w:val="00D9511A"/>
    <w:rsid w:val="00D95C3B"/>
    <w:rsid w:val="00D962A1"/>
    <w:rsid w:val="00D96B39"/>
    <w:rsid w:val="00D97632"/>
    <w:rsid w:val="00DA01B0"/>
    <w:rsid w:val="00DA1903"/>
    <w:rsid w:val="00DA2111"/>
    <w:rsid w:val="00DA2965"/>
    <w:rsid w:val="00DA2D82"/>
    <w:rsid w:val="00DA33A6"/>
    <w:rsid w:val="00DA6AF7"/>
    <w:rsid w:val="00DA6D53"/>
    <w:rsid w:val="00DB1425"/>
    <w:rsid w:val="00DB2A0B"/>
    <w:rsid w:val="00DB3CF9"/>
    <w:rsid w:val="00DB4689"/>
    <w:rsid w:val="00DB4E6D"/>
    <w:rsid w:val="00DB5D5A"/>
    <w:rsid w:val="00DB6C12"/>
    <w:rsid w:val="00DB6EDF"/>
    <w:rsid w:val="00DB6F6E"/>
    <w:rsid w:val="00DB772F"/>
    <w:rsid w:val="00DC04B1"/>
    <w:rsid w:val="00DC19D8"/>
    <w:rsid w:val="00DC1B23"/>
    <w:rsid w:val="00DC4281"/>
    <w:rsid w:val="00DC452B"/>
    <w:rsid w:val="00DC531C"/>
    <w:rsid w:val="00DC6D05"/>
    <w:rsid w:val="00DC6E79"/>
    <w:rsid w:val="00DD1025"/>
    <w:rsid w:val="00DD2D8D"/>
    <w:rsid w:val="00DD329B"/>
    <w:rsid w:val="00DD332E"/>
    <w:rsid w:val="00DD3899"/>
    <w:rsid w:val="00DD5FDF"/>
    <w:rsid w:val="00DD753D"/>
    <w:rsid w:val="00DD7A35"/>
    <w:rsid w:val="00DE02CA"/>
    <w:rsid w:val="00DE2083"/>
    <w:rsid w:val="00DE2DC4"/>
    <w:rsid w:val="00DE3A70"/>
    <w:rsid w:val="00DE5680"/>
    <w:rsid w:val="00DE6055"/>
    <w:rsid w:val="00DE68D8"/>
    <w:rsid w:val="00DE7454"/>
    <w:rsid w:val="00DE79C4"/>
    <w:rsid w:val="00DF08B6"/>
    <w:rsid w:val="00DF15D5"/>
    <w:rsid w:val="00DF3FC8"/>
    <w:rsid w:val="00DF52CA"/>
    <w:rsid w:val="00DF65F1"/>
    <w:rsid w:val="00DF7F1C"/>
    <w:rsid w:val="00E03865"/>
    <w:rsid w:val="00E03EAB"/>
    <w:rsid w:val="00E10A2A"/>
    <w:rsid w:val="00E11E34"/>
    <w:rsid w:val="00E12264"/>
    <w:rsid w:val="00E12629"/>
    <w:rsid w:val="00E133D4"/>
    <w:rsid w:val="00E13944"/>
    <w:rsid w:val="00E13BB1"/>
    <w:rsid w:val="00E14A53"/>
    <w:rsid w:val="00E16A75"/>
    <w:rsid w:val="00E2035D"/>
    <w:rsid w:val="00E21D0B"/>
    <w:rsid w:val="00E22445"/>
    <w:rsid w:val="00E22F77"/>
    <w:rsid w:val="00E24D30"/>
    <w:rsid w:val="00E30B34"/>
    <w:rsid w:val="00E33969"/>
    <w:rsid w:val="00E34A8E"/>
    <w:rsid w:val="00E35774"/>
    <w:rsid w:val="00E37F7B"/>
    <w:rsid w:val="00E41BD2"/>
    <w:rsid w:val="00E43689"/>
    <w:rsid w:val="00E441C1"/>
    <w:rsid w:val="00E44CBB"/>
    <w:rsid w:val="00E51347"/>
    <w:rsid w:val="00E51909"/>
    <w:rsid w:val="00E522B2"/>
    <w:rsid w:val="00E535CD"/>
    <w:rsid w:val="00E54218"/>
    <w:rsid w:val="00E546F1"/>
    <w:rsid w:val="00E549EE"/>
    <w:rsid w:val="00E55287"/>
    <w:rsid w:val="00E56278"/>
    <w:rsid w:val="00E563E7"/>
    <w:rsid w:val="00E574B1"/>
    <w:rsid w:val="00E601B7"/>
    <w:rsid w:val="00E6393D"/>
    <w:rsid w:val="00E65846"/>
    <w:rsid w:val="00E65C13"/>
    <w:rsid w:val="00E66A09"/>
    <w:rsid w:val="00E67BA9"/>
    <w:rsid w:val="00E70E4B"/>
    <w:rsid w:val="00E71893"/>
    <w:rsid w:val="00E7378C"/>
    <w:rsid w:val="00E754DE"/>
    <w:rsid w:val="00E75856"/>
    <w:rsid w:val="00E7626B"/>
    <w:rsid w:val="00E765B4"/>
    <w:rsid w:val="00E76DF6"/>
    <w:rsid w:val="00E80774"/>
    <w:rsid w:val="00E80CEF"/>
    <w:rsid w:val="00E81858"/>
    <w:rsid w:val="00E82AEF"/>
    <w:rsid w:val="00E8784A"/>
    <w:rsid w:val="00E916F1"/>
    <w:rsid w:val="00E91AD7"/>
    <w:rsid w:val="00E95D74"/>
    <w:rsid w:val="00EA1013"/>
    <w:rsid w:val="00EA1C15"/>
    <w:rsid w:val="00EA552C"/>
    <w:rsid w:val="00EA5D38"/>
    <w:rsid w:val="00EB09E9"/>
    <w:rsid w:val="00EB359F"/>
    <w:rsid w:val="00EB563F"/>
    <w:rsid w:val="00EB713C"/>
    <w:rsid w:val="00EC0D31"/>
    <w:rsid w:val="00EC3060"/>
    <w:rsid w:val="00EC563C"/>
    <w:rsid w:val="00ED1F56"/>
    <w:rsid w:val="00ED251E"/>
    <w:rsid w:val="00ED2BA2"/>
    <w:rsid w:val="00ED2F06"/>
    <w:rsid w:val="00ED4CD9"/>
    <w:rsid w:val="00ED6CEC"/>
    <w:rsid w:val="00EE0762"/>
    <w:rsid w:val="00EE0C1A"/>
    <w:rsid w:val="00EE4506"/>
    <w:rsid w:val="00EE521F"/>
    <w:rsid w:val="00EE5B0E"/>
    <w:rsid w:val="00EE6B9C"/>
    <w:rsid w:val="00EF0FDD"/>
    <w:rsid w:val="00EF1589"/>
    <w:rsid w:val="00EF2CD5"/>
    <w:rsid w:val="00EF38B3"/>
    <w:rsid w:val="00EF42E8"/>
    <w:rsid w:val="00EF6519"/>
    <w:rsid w:val="00EF6822"/>
    <w:rsid w:val="00EF75DC"/>
    <w:rsid w:val="00F00832"/>
    <w:rsid w:val="00F019E8"/>
    <w:rsid w:val="00F03569"/>
    <w:rsid w:val="00F04271"/>
    <w:rsid w:val="00F07F2A"/>
    <w:rsid w:val="00F07F88"/>
    <w:rsid w:val="00F10355"/>
    <w:rsid w:val="00F107A2"/>
    <w:rsid w:val="00F134AF"/>
    <w:rsid w:val="00F139DA"/>
    <w:rsid w:val="00F14AC0"/>
    <w:rsid w:val="00F14B9E"/>
    <w:rsid w:val="00F15B7B"/>
    <w:rsid w:val="00F15EE4"/>
    <w:rsid w:val="00F1650F"/>
    <w:rsid w:val="00F203A8"/>
    <w:rsid w:val="00F2048F"/>
    <w:rsid w:val="00F20F26"/>
    <w:rsid w:val="00F21187"/>
    <w:rsid w:val="00F225E7"/>
    <w:rsid w:val="00F22735"/>
    <w:rsid w:val="00F22A86"/>
    <w:rsid w:val="00F249A0"/>
    <w:rsid w:val="00F30657"/>
    <w:rsid w:val="00F310AD"/>
    <w:rsid w:val="00F3141D"/>
    <w:rsid w:val="00F32333"/>
    <w:rsid w:val="00F32620"/>
    <w:rsid w:val="00F32F33"/>
    <w:rsid w:val="00F33185"/>
    <w:rsid w:val="00F33A1B"/>
    <w:rsid w:val="00F343CF"/>
    <w:rsid w:val="00F3525B"/>
    <w:rsid w:val="00F4077B"/>
    <w:rsid w:val="00F41610"/>
    <w:rsid w:val="00F46703"/>
    <w:rsid w:val="00F501CD"/>
    <w:rsid w:val="00F53FD3"/>
    <w:rsid w:val="00F56B8A"/>
    <w:rsid w:val="00F5797C"/>
    <w:rsid w:val="00F6118B"/>
    <w:rsid w:val="00F63747"/>
    <w:rsid w:val="00F65255"/>
    <w:rsid w:val="00F65873"/>
    <w:rsid w:val="00F66BC6"/>
    <w:rsid w:val="00F66C37"/>
    <w:rsid w:val="00F6743E"/>
    <w:rsid w:val="00F67D29"/>
    <w:rsid w:val="00F706CD"/>
    <w:rsid w:val="00F7168A"/>
    <w:rsid w:val="00F71CA4"/>
    <w:rsid w:val="00F74CFA"/>
    <w:rsid w:val="00F753D7"/>
    <w:rsid w:val="00F75A0A"/>
    <w:rsid w:val="00F77435"/>
    <w:rsid w:val="00F80881"/>
    <w:rsid w:val="00F81792"/>
    <w:rsid w:val="00F843DD"/>
    <w:rsid w:val="00F86741"/>
    <w:rsid w:val="00F907BD"/>
    <w:rsid w:val="00F90B3F"/>
    <w:rsid w:val="00F92F89"/>
    <w:rsid w:val="00F92F9C"/>
    <w:rsid w:val="00F93158"/>
    <w:rsid w:val="00F953C2"/>
    <w:rsid w:val="00F96595"/>
    <w:rsid w:val="00F966C7"/>
    <w:rsid w:val="00FA3370"/>
    <w:rsid w:val="00FA3B8B"/>
    <w:rsid w:val="00FA3EC5"/>
    <w:rsid w:val="00FA55EB"/>
    <w:rsid w:val="00FA5E99"/>
    <w:rsid w:val="00FA67CB"/>
    <w:rsid w:val="00FA7E73"/>
    <w:rsid w:val="00FB5E88"/>
    <w:rsid w:val="00FB70C6"/>
    <w:rsid w:val="00FB770F"/>
    <w:rsid w:val="00FC3173"/>
    <w:rsid w:val="00FC4060"/>
    <w:rsid w:val="00FC6A53"/>
    <w:rsid w:val="00FC7FB8"/>
    <w:rsid w:val="00FD0B75"/>
    <w:rsid w:val="00FD117A"/>
    <w:rsid w:val="00FD137C"/>
    <w:rsid w:val="00FD2AA0"/>
    <w:rsid w:val="00FD49D6"/>
    <w:rsid w:val="00FD5EFD"/>
    <w:rsid w:val="00FD7A18"/>
    <w:rsid w:val="00FE079B"/>
    <w:rsid w:val="00FE09EE"/>
    <w:rsid w:val="00FE142A"/>
    <w:rsid w:val="00FE1DF1"/>
    <w:rsid w:val="00FE3126"/>
    <w:rsid w:val="00FE43F6"/>
    <w:rsid w:val="00FE5424"/>
    <w:rsid w:val="00FE61C6"/>
    <w:rsid w:val="00FF03BF"/>
    <w:rsid w:val="00FF126E"/>
    <w:rsid w:val="00FF311D"/>
    <w:rsid w:val="00FF407A"/>
    <w:rsid w:val="00FF53D3"/>
    <w:rsid w:val="00FF59F5"/>
    <w:rsid w:val="00FF63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3B8C0"/>
  <w15:chartTrackingRefBased/>
  <w15:docId w15:val="{20AB654C-FCE6-48C6-88E6-C571A75A8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2464"/>
    <w:pPr>
      <w:widowControl w:val="0"/>
      <w:spacing w:after="120"/>
      <w:ind w:firstLine="720"/>
    </w:pPr>
    <w:rPr>
      <w:sz w:val="28"/>
      <w:szCs w:val="28"/>
      <w:lang w:val="vi-V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F59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single space,fn,footnote text"/>
    <w:basedOn w:val="Normal"/>
    <w:link w:val="FootnoteTextChar"/>
    <w:uiPriority w:val="99"/>
    <w:unhideWhenUsed/>
    <w:qFormat/>
    <w:rsid w:val="00A14C41"/>
    <w:pPr>
      <w:spacing w:after="0"/>
      <w:jc w:val="both"/>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
    <w:link w:val="FootnoteText"/>
    <w:uiPriority w:val="99"/>
    <w:qFormat/>
    <w:rsid w:val="00A14C41"/>
    <w:rPr>
      <w:sz w:val="20"/>
      <w:szCs w:val="20"/>
    </w:rPr>
  </w:style>
  <w:style w:type="character" w:styleId="FootnoteReference">
    <w:name w:val="footnote reference"/>
    <w:aliases w:val="Footnote text,Ref,de nota al pie,Footnote,ftref,BearingPoint,16 Point,Superscript 6 Point,fr,Footnote Text1,f,(NECG) Footnote Reference,BVI fnr,footnote ref, BVI fnr,Footnote + Arial,10 pt,Black,Footnote Text11,SUPERS,R,10 p,f1,Re"/>
    <w:link w:val="CharChar1CharCharCharChar1CharCharCharCharCharCharCharChar"/>
    <w:uiPriority w:val="99"/>
    <w:unhideWhenUsed/>
    <w:qFormat/>
    <w:rsid w:val="00A14C41"/>
    <w:rPr>
      <w:vertAlign w:val="superscript"/>
    </w:rPr>
  </w:style>
  <w:style w:type="paragraph" w:styleId="Header">
    <w:name w:val="header"/>
    <w:basedOn w:val="Normal"/>
    <w:link w:val="HeaderChar"/>
    <w:uiPriority w:val="99"/>
    <w:unhideWhenUsed/>
    <w:rsid w:val="00A777E7"/>
    <w:pPr>
      <w:tabs>
        <w:tab w:val="center" w:pos="4680"/>
        <w:tab w:val="right" w:pos="9360"/>
      </w:tabs>
      <w:spacing w:after="0"/>
    </w:pPr>
  </w:style>
  <w:style w:type="character" w:customStyle="1" w:styleId="HeaderChar">
    <w:name w:val="Header Char"/>
    <w:basedOn w:val="DefaultParagraphFont"/>
    <w:link w:val="Header"/>
    <w:uiPriority w:val="99"/>
    <w:rsid w:val="00A777E7"/>
  </w:style>
  <w:style w:type="paragraph" w:styleId="Footer">
    <w:name w:val="footer"/>
    <w:basedOn w:val="Normal"/>
    <w:link w:val="FooterChar"/>
    <w:uiPriority w:val="99"/>
    <w:unhideWhenUsed/>
    <w:rsid w:val="00A777E7"/>
    <w:pPr>
      <w:tabs>
        <w:tab w:val="center" w:pos="4680"/>
        <w:tab w:val="right" w:pos="9360"/>
      </w:tabs>
      <w:spacing w:after="0"/>
    </w:pPr>
  </w:style>
  <w:style w:type="character" w:customStyle="1" w:styleId="FooterChar">
    <w:name w:val="Footer Char"/>
    <w:basedOn w:val="DefaultParagraphFont"/>
    <w:link w:val="Footer"/>
    <w:uiPriority w:val="99"/>
    <w:rsid w:val="00A777E7"/>
  </w:style>
  <w:style w:type="paragraph" w:styleId="Revision">
    <w:name w:val="Revision"/>
    <w:hidden/>
    <w:uiPriority w:val="99"/>
    <w:semiHidden/>
    <w:rsid w:val="002C79D9"/>
    <w:rPr>
      <w:sz w:val="28"/>
      <w:szCs w:val="28"/>
    </w:rPr>
  </w:style>
  <w:style w:type="paragraph" w:styleId="BalloonText">
    <w:name w:val="Balloon Text"/>
    <w:basedOn w:val="Normal"/>
    <w:link w:val="BalloonTextChar"/>
    <w:uiPriority w:val="99"/>
    <w:semiHidden/>
    <w:unhideWhenUsed/>
    <w:rsid w:val="002C79D9"/>
    <w:pPr>
      <w:spacing w:after="0"/>
    </w:pPr>
    <w:rPr>
      <w:rFonts w:ascii="Segoe UI" w:hAnsi="Segoe UI" w:cs="Segoe UI"/>
      <w:sz w:val="18"/>
      <w:szCs w:val="18"/>
    </w:rPr>
  </w:style>
  <w:style w:type="character" w:customStyle="1" w:styleId="BalloonTextChar">
    <w:name w:val="Balloon Text Char"/>
    <w:link w:val="BalloonText"/>
    <w:uiPriority w:val="99"/>
    <w:semiHidden/>
    <w:rsid w:val="002C79D9"/>
    <w:rPr>
      <w:rFonts w:ascii="Segoe UI" w:hAnsi="Segoe UI" w:cs="Segoe UI"/>
      <w:sz w:val="18"/>
      <w:szCs w:val="18"/>
    </w:rPr>
  </w:style>
  <w:style w:type="character" w:styleId="CommentReference">
    <w:name w:val="annotation reference"/>
    <w:uiPriority w:val="99"/>
    <w:semiHidden/>
    <w:unhideWhenUsed/>
    <w:rsid w:val="005F4BF2"/>
    <w:rPr>
      <w:sz w:val="16"/>
      <w:szCs w:val="16"/>
    </w:rPr>
  </w:style>
  <w:style w:type="paragraph" w:styleId="CommentText">
    <w:name w:val="annotation text"/>
    <w:basedOn w:val="Normal"/>
    <w:link w:val="CommentTextChar"/>
    <w:uiPriority w:val="99"/>
    <w:semiHidden/>
    <w:unhideWhenUsed/>
    <w:rsid w:val="005F4BF2"/>
    <w:rPr>
      <w:sz w:val="20"/>
      <w:szCs w:val="20"/>
    </w:rPr>
  </w:style>
  <w:style w:type="character" w:customStyle="1" w:styleId="CommentTextChar">
    <w:name w:val="Comment Text Char"/>
    <w:basedOn w:val="DefaultParagraphFont"/>
    <w:link w:val="CommentText"/>
    <w:uiPriority w:val="99"/>
    <w:semiHidden/>
    <w:rsid w:val="005F4BF2"/>
  </w:style>
  <w:style w:type="paragraph" w:styleId="CommentSubject">
    <w:name w:val="annotation subject"/>
    <w:basedOn w:val="CommentText"/>
    <w:next w:val="CommentText"/>
    <w:link w:val="CommentSubjectChar"/>
    <w:uiPriority w:val="99"/>
    <w:semiHidden/>
    <w:unhideWhenUsed/>
    <w:rsid w:val="005F4BF2"/>
    <w:rPr>
      <w:b/>
      <w:bCs/>
    </w:rPr>
  </w:style>
  <w:style w:type="character" w:customStyle="1" w:styleId="CommentSubjectChar">
    <w:name w:val="Comment Subject Char"/>
    <w:link w:val="CommentSubject"/>
    <w:uiPriority w:val="99"/>
    <w:semiHidden/>
    <w:rsid w:val="005F4BF2"/>
    <w:rPr>
      <w:b/>
      <w:bCs/>
    </w:rPr>
  </w:style>
  <w:style w:type="character" w:styleId="Hyperlink">
    <w:name w:val="Hyperlink"/>
    <w:basedOn w:val="DefaultParagraphFont"/>
    <w:uiPriority w:val="99"/>
    <w:unhideWhenUsed/>
    <w:rsid w:val="00FE3126"/>
    <w:rPr>
      <w:color w:val="0563C1" w:themeColor="hyperlink"/>
      <w:u w:val="single"/>
    </w:rPr>
  </w:style>
  <w:style w:type="character" w:customStyle="1" w:styleId="UnresolvedMention1">
    <w:name w:val="Unresolved Mention1"/>
    <w:basedOn w:val="DefaultParagraphFont"/>
    <w:uiPriority w:val="99"/>
    <w:semiHidden/>
    <w:unhideWhenUsed/>
    <w:rsid w:val="00FE3126"/>
    <w:rPr>
      <w:color w:val="605E5C"/>
      <w:shd w:val="clear" w:color="auto" w:fill="E1DFDD"/>
    </w:rPr>
  </w:style>
  <w:style w:type="paragraph" w:styleId="BodyText">
    <w:name w:val="Body Text"/>
    <w:basedOn w:val="Normal"/>
    <w:link w:val="BodyTextChar"/>
    <w:rsid w:val="00B20978"/>
    <w:pPr>
      <w:widowControl/>
      <w:autoSpaceDE w:val="0"/>
      <w:autoSpaceDN w:val="0"/>
      <w:spacing w:after="0"/>
      <w:ind w:firstLine="0"/>
      <w:jc w:val="both"/>
    </w:pPr>
    <w:rPr>
      <w:rFonts w:ascii=".VnTime" w:eastAsia="Times New Roman" w:hAnsi=".VnTime" w:cs=".VnTime"/>
      <w:lang w:val="en-GB"/>
    </w:rPr>
  </w:style>
  <w:style w:type="character" w:customStyle="1" w:styleId="BodyTextChar">
    <w:name w:val="Body Text Char"/>
    <w:basedOn w:val="DefaultParagraphFont"/>
    <w:link w:val="BodyText"/>
    <w:rsid w:val="00B20978"/>
    <w:rPr>
      <w:rFonts w:ascii=".VnTime" w:eastAsia="Times New Roman" w:hAnsi=".VnTime" w:cs=".VnTime"/>
      <w:sz w:val="28"/>
      <w:szCs w:val="28"/>
      <w:lang w:val="en-GB"/>
    </w:rPr>
  </w:style>
  <w:style w:type="paragraph" w:styleId="NormalWeb">
    <w:name w:val="Normal (Web)"/>
    <w:basedOn w:val="Normal"/>
    <w:uiPriority w:val="99"/>
    <w:unhideWhenUsed/>
    <w:rsid w:val="00B20978"/>
    <w:pPr>
      <w:widowControl/>
      <w:spacing w:before="100" w:beforeAutospacing="1" w:after="100" w:afterAutospacing="1"/>
      <w:ind w:firstLine="0"/>
    </w:pPr>
    <w:rPr>
      <w:rFonts w:eastAsia="Times New Roman"/>
      <w:sz w:val="24"/>
      <w:szCs w:val="24"/>
      <w:lang w:val="en-US"/>
    </w:rPr>
  </w:style>
  <w:style w:type="character" w:styleId="Strong">
    <w:name w:val="Strong"/>
    <w:uiPriority w:val="22"/>
    <w:qFormat/>
    <w:rsid w:val="00B20978"/>
    <w:rPr>
      <w:b/>
      <w:bCs/>
    </w:rPr>
  </w:style>
  <w:style w:type="paragraph" w:styleId="ListParagraph">
    <w:name w:val="List Paragraph"/>
    <w:basedOn w:val="Normal"/>
    <w:uiPriority w:val="34"/>
    <w:qFormat/>
    <w:rsid w:val="00AE1780"/>
    <w:pPr>
      <w:ind w:left="720"/>
      <w:contextualSpacing/>
    </w:p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qFormat/>
    <w:rsid w:val="00E13BB1"/>
    <w:pPr>
      <w:keepNext/>
      <w:widowControl/>
      <w:spacing w:after="160" w:line="240" w:lineRule="exact"/>
      <w:ind w:firstLine="0"/>
    </w:pPr>
    <w:rPr>
      <w:sz w:val="20"/>
      <w:szCs w:val="20"/>
      <w:vertAlign w:val="superscript"/>
      <w:lang w:val="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Footnote Char Char Ch"/>
    <w:basedOn w:val="Normal"/>
    <w:uiPriority w:val="99"/>
    <w:qFormat/>
    <w:rsid w:val="008D27C3"/>
    <w:pPr>
      <w:widowControl/>
      <w:spacing w:before="100" w:after="0" w:line="240" w:lineRule="exact"/>
      <w:ind w:firstLine="0"/>
    </w:pPr>
    <w:rPr>
      <w:rFonts w:eastAsia="Times New Roman"/>
      <w:sz w:val="20"/>
      <w:szCs w:val="20"/>
      <w:vertAlign w:val="superscript"/>
      <w:lang w:val="en-US"/>
    </w:rPr>
  </w:style>
  <w:style w:type="paragraph" w:customStyle="1" w:styleId="FootnoteChar">
    <w:name w:val="Footnote Char"/>
    <w:aliases w:val="Footnote text Char,ftref Char,BearingPoint Char,16 Point Char,Superscript 6 Point Char,fr Char,Footnote Text1 Char,Ref Char1,de nota al pie Char1,Footnote + Arial Char,10 pt Char,Black Char,Footnote Text11 Char,SUPERS Ch,Char Char8,Ref Ch"/>
    <w:basedOn w:val="Normal"/>
    <w:uiPriority w:val="99"/>
    <w:qFormat/>
    <w:rsid w:val="00C45F47"/>
    <w:pPr>
      <w:widowControl/>
      <w:spacing w:after="160" w:line="240" w:lineRule="exact"/>
      <w:ind w:firstLine="0"/>
    </w:pPr>
    <w:rPr>
      <w:rFonts w:eastAsia="Arial" w:cs="Arial"/>
      <w:sz w:val="22"/>
      <w:szCs w:val="22"/>
      <w:vertAlign w:val="superscript"/>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AF6E0-1074-4591-91D2-DAFF6F873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1791</Words>
  <Characters>10210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Dinh T. Dung</dc:creator>
  <cp:keywords/>
  <dc:description/>
  <cp:lastModifiedBy>Tra Giang</cp:lastModifiedBy>
  <cp:revision>5</cp:revision>
  <cp:lastPrinted>2020-06-15T11:13:00Z</cp:lastPrinted>
  <dcterms:created xsi:type="dcterms:W3CDTF">2025-12-07T03:40:00Z</dcterms:created>
  <dcterms:modified xsi:type="dcterms:W3CDTF">2025-12-07T04:46:00Z</dcterms:modified>
</cp:coreProperties>
</file>